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7C" w:rsidRPr="002D577C" w:rsidRDefault="002D577C" w:rsidP="002D5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2D577C">
        <w:rPr>
          <w:rFonts w:ascii="Arial" w:eastAsia="Times New Roman" w:hAnsi="Arial" w:cs="Arial"/>
          <w:color w:val="000099"/>
          <w:sz w:val="24"/>
          <w:szCs w:val="24"/>
        </w:rPr>
        <w:t>Poštovani</w:t>
      </w:r>
      <w:proofErr w:type="spellEnd"/>
      <w:r w:rsidRPr="002D577C">
        <w:rPr>
          <w:rFonts w:ascii="Arial" w:eastAsia="Times New Roman" w:hAnsi="Arial" w:cs="Arial"/>
          <w:color w:val="000099"/>
          <w:sz w:val="24"/>
          <w:szCs w:val="24"/>
        </w:rPr>
        <w:t>,</w:t>
      </w:r>
    </w:p>
    <w:p w:rsidR="002D577C" w:rsidRPr="002D577C" w:rsidRDefault="002D577C" w:rsidP="002D5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D577C">
        <w:rPr>
          <w:rFonts w:ascii="Arial" w:eastAsia="Times New Roman" w:hAnsi="Arial" w:cs="Arial"/>
          <w:color w:val="000099"/>
          <w:sz w:val="24"/>
          <w:szCs w:val="24"/>
        </w:rPr>
        <w:t> </w:t>
      </w:r>
    </w:p>
    <w:p w:rsidR="002D577C" w:rsidRDefault="002D577C" w:rsidP="002D5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99"/>
          <w:sz w:val="24"/>
          <w:szCs w:val="24"/>
        </w:rPr>
      </w:pPr>
      <w:r w:rsidRPr="002D577C">
        <w:rPr>
          <w:rFonts w:ascii="Arial" w:eastAsia="Times New Roman" w:hAnsi="Arial" w:cs="Arial"/>
          <w:color w:val="000099"/>
          <w:sz w:val="24"/>
          <w:szCs w:val="24"/>
        </w:rPr>
        <w:t xml:space="preserve">U </w:t>
      </w:r>
      <w:proofErr w:type="spellStart"/>
      <w:r w:rsidRPr="002D577C">
        <w:rPr>
          <w:rFonts w:ascii="Arial" w:eastAsia="Times New Roman" w:hAnsi="Arial" w:cs="Arial"/>
          <w:color w:val="000099"/>
          <w:sz w:val="24"/>
          <w:szCs w:val="24"/>
        </w:rPr>
        <w:t>vezi</w:t>
      </w:r>
      <w:proofErr w:type="spellEnd"/>
      <w:r w:rsidRPr="002D577C">
        <w:rPr>
          <w:rFonts w:ascii="Arial" w:eastAsia="Times New Roman" w:hAnsi="Arial" w:cs="Arial"/>
          <w:color w:val="000099"/>
          <w:sz w:val="24"/>
          <w:szCs w:val="24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  <w:sz w:val="24"/>
          <w:szCs w:val="24"/>
        </w:rPr>
        <w:t>sa</w:t>
      </w:r>
      <w:proofErr w:type="spellEnd"/>
      <w:r w:rsidRPr="002D577C">
        <w:rPr>
          <w:rFonts w:ascii="Arial" w:eastAsia="Times New Roman" w:hAnsi="Arial" w:cs="Arial"/>
          <w:color w:val="000099"/>
          <w:sz w:val="24"/>
          <w:szCs w:val="24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  <w:sz w:val="24"/>
          <w:szCs w:val="24"/>
        </w:rPr>
        <w:t>pripremom</w:t>
      </w:r>
      <w:proofErr w:type="spellEnd"/>
      <w:r w:rsidRPr="002D577C">
        <w:rPr>
          <w:rFonts w:ascii="Arial" w:eastAsia="Times New Roman" w:hAnsi="Arial" w:cs="Arial"/>
          <w:color w:val="000099"/>
          <w:sz w:val="24"/>
          <w:szCs w:val="24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  <w:sz w:val="24"/>
          <w:szCs w:val="24"/>
        </w:rPr>
        <w:t>ponude</w:t>
      </w:r>
      <w:proofErr w:type="spellEnd"/>
      <w:r w:rsidRPr="002D577C">
        <w:rPr>
          <w:rFonts w:ascii="Arial" w:eastAsia="Times New Roman" w:hAnsi="Arial" w:cs="Arial"/>
          <w:color w:val="000099"/>
          <w:sz w:val="24"/>
          <w:szCs w:val="24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  <w:sz w:val="24"/>
          <w:szCs w:val="24"/>
        </w:rPr>
        <w:t>za</w:t>
      </w:r>
      <w:proofErr w:type="spellEnd"/>
      <w:r w:rsidRPr="002D577C">
        <w:rPr>
          <w:rFonts w:ascii="Arial" w:eastAsia="Times New Roman" w:hAnsi="Arial" w:cs="Arial"/>
          <w:color w:val="000099"/>
          <w:sz w:val="24"/>
          <w:szCs w:val="24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  <w:sz w:val="24"/>
          <w:szCs w:val="24"/>
        </w:rPr>
        <w:t>nabavku</w:t>
      </w:r>
      <w:proofErr w:type="spellEnd"/>
      <w:r w:rsidRPr="002D577C">
        <w:rPr>
          <w:rFonts w:ascii="Arial" w:eastAsia="Times New Roman" w:hAnsi="Arial" w:cs="Arial"/>
          <w:color w:val="000099"/>
          <w:sz w:val="24"/>
          <w:szCs w:val="24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  <w:sz w:val="24"/>
          <w:szCs w:val="24"/>
        </w:rPr>
        <w:t>usluga</w:t>
      </w:r>
      <w:proofErr w:type="spellEnd"/>
      <w:r w:rsidRPr="002D577C">
        <w:rPr>
          <w:rFonts w:ascii="Arial" w:eastAsia="Times New Roman" w:hAnsi="Arial" w:cs="Arial"/>
          <w:color w:val="000099"/>
          <w:sz w:val="24"/>
          <w:szCs w:val="24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  <w:sz w:val="24"/>
          <w:szCs w:val="24"/>
        </w:rPr>
        <w:t>mobilne</w:t>
      </w:r>
      <w:proofErr w:type="spellEnd"/>
      <w:r w:rsidRPr="002D577C">
        <w:rPr>
          <w:rFonts w:ascii="Arial" w:eastAsia="Times New Roman" w:hAnsi="Arial" w:cs="Arial"/>
          <w:color w:val="000099"/>
          <w:sz w:val="24"/>
          <w:szCs w:val="24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  <w:sz w:val="24"/>
          <w:szCs w:val="24"/>
        </w:rPr>
        <w:t>telefonije</w:t>
      </w:r>
      <w:proofErr w:type="spellEnd"/>
      <w:r w:rsidRPr="002D577C">
        <w:rPr>
          <w:rFonts w:ascii="Arial" w:eastAsia="Times New Roman" w:hAnsi="Arial" w:cs="Arial"/>
          <w:color w:val="000099"/>
          <w:sz w:val="24"/>
          <w:szCs w:val="24"/>
        </w:rPr>
        <w:t xml:space="preserve">, </w:t>
      </w:r>
      <w:proofErr w:type="spellStart"/>
      <w:r w:rsidRPr="002D577C">
        <w:rPr>
          <w:rFonts w:ascii="Arial" w:eastAsia="Times New Roman" w:hAnsi="Arial" w:cs="Arial"/>
          <w:color w:val="000099"/>
          <w:sz w:val="24"/>
          <w:szCs w:val="24"/>
        </w:rPr>
        <w:t>za</w:t>
      </w:r>
      <w:proofErr w:type="spellEnd"/>
      <w:r w:rsidRPr="002D577C">
        <w:rPr>
          <w:rFonts w:ascii="Arial" w:eastAsia="Times New Roman" w:hAnsi="Arial" w:cs="Arial"/>
          <w:color w:val="000099"/>
          <w:sz w:val="24"/>
          <w:szCs w:val="24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  <w:sz w:val="24"/>
          <w:szCs w:val="24"/>
        </w:rPr>
        <w:t>potrebe</w:t>
      </w:r>
      <w:proofErr w:type="spellEnd"/>
      <w:r w:rsidRPr="002D577C">
        <w:rPr>
          <w:rFonts w:ascii="Arial" w:eastAsia="Times New Roman" w:hAnsi="Arial" w:cs="Arial"/>
          <w:color w:val="000099"/>
          <w:sz w:val="24"/>
          <w:szCs w:val="24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  <w:sz w:val="24"/>
          <w:szCs w:val="24"/>
        </w:rPr>
        <w:t>Naručioca</w:t>
      </w:r>
      <w:proofErr w:type="spellEnd"/>
      <w:r w:rsidRPr="002D577C">
        <w:rPr>
          <w:rFonts w:ascii="Arial" w:eastAsia="Times New Roman" w:hAnsi="Arial" w:cs="Arial"/>
          <w:color w:val="000099"/>
          <w:sz w:val="24"/>
          <w:szCs w:val="24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  <w:sz w:val="24"/>
          <w:szCs w:val="24"/>
        </w:rPr>
        <w:t>Beogradska</w:t>
      </w:r>
      <w:proofErr w:type="spellEnd"/>
      <w:r w:rsidRPr="002D577C">
        <w:rPr>
          <w:rFonts w:ascii="Arial" w:eastAsia="Times New Roman" w:hAnsi="Arial" w:cs="Arial"/>
          <w:color w:val="000099"/>
          <w:sz w:val="24"/>
          <w:szCs w:val="24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  <w:sz w:val="24"/>
          <w:szCs w:val="24"/>
        </w:rPr>
        <w:t>filharmonija</w:t>
      </w:r>
      <w:proofErr w:type="spellEnd"/>
      <w:r w:rsidRPr="002D577C">
        <w:rPr>
          <w:rFonts w:ascii="Arial" w:eastAsia="Times New Roman" w:hAnsi="Arial" w:cs="Arial"/>
          <w:color w:val="000099"/>
          <w:sz w:val="24"/>
          <w:szCs w:val="24"/>
        </w:rPr>
        <w:t xml:space="preserve">, </w:t>
      </w:r>
      <w:proofErr w:type="spellStart"/>
      <w:r w:rsidRPr="002D577C">
        <w:rPr>
          <w:rFonts w:ascii="Arial" w:eastAsia="Times New Roman" w:hAnsi="Arial" w:cs="Arial"/>
          <w:color w:val="000099"/>
          <w:sz w:val="24"/>
          <w:szCs w:val="24"/>
        </w:rPr>
        <w:t>molimo</w:t>
      </w:r>
      <w:proofErr w:type="spellEnd"/>
      <w:r w:rsidRPr="002D577C">
        <w:rPr>
          <w:rFonts w:ascii="Arial" w:eastAsia="Times New Roman" w:hAnsi="Arial" w:cs="Arial"/>
          <w:color w:val="000099"/>
          <w:sz w:val="24"/>
          <w:szCs w:val="24"/>
        </w:rPr>
        <w:t xml:space="preserve"> vas </w:t>
      </w:r>
      <w:proofErr w:type="spellStart"/>
      <w:r w:rsidRPr="002D577C">
        <w:rPr>
          <w:rFonts w:ascii="Arial" w:eastAsia="Times New Roman" w:hAnsi="Arial" w:cs="Arial"/>
          <w:color w:val="000099"/>
          <w:sz w:val="24"/>
          <w:szCs w:val="24"/>
        </w:rPr>
        <w:t>za</w:t>
      </w:r>
      <w:proofErr w:type="spellEnd"/>
      <w:r w:rsidRPr="002D577C">
        <w:rPr>
          <w:rFonts w:ascii="Arial" w:eastAsia="Times New Roman" w:hAnsi="Arial" w:cs="Arial"/>
          <w:color w:val="000099"/>
          <w:sz w:val="24"/>
          <w:szCs w:val="24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  <w:sz w:val="24"/>
          <w:szCs w:val="24"/>
        </w:rPr>
        <w:t>pojašnjenja</w:t>
      </w:r>
      <w:proofErr w:type="spellEnd"/>
      <w:r w:rsidRPr="002D577C">
        <w:rPr>
          <w:rFonts w:ascii="Arial" w:eastAsia="Times New Roman" w:hAnsi="Arial" w:cs="Arial"/>
          <w:color w:val="000099"/>
          <w:sz w:val="24"/>
          <w:szCs w:val="24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  <w:sz w:val="24"/>
          <w:szCs w:val="24"/>
        </w:rPr>
        <w:t>i</w:t>
      </w:r>
      <w:proofErr w:type="spellEnd"/>
      <w:r w:rsidRPr="002D577C">
        <w:rPr>
          <w:rFonts w:ascii="Arial" w:eastAsia="Times New Roman" w:hAnsi="Arial" w:cs="Arial"/>
          <w:color w:val="000099"/>
          <w:sz w:val="24"/>
          <w:szCs w:val="24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  <w:sz w:val="24"/>
          <w:szCs w:val="24"/>
        </w:rPr>
        <w:t>odgovore</w:t>
      </w:r>
      <w:proofErr w:type="spellEnd"/>
      <w:r w:rsidRPr="002D577C">
        <w:rPr>
          <w:rFonts w:ascii="Arial" w:eastAsia="Times New Roman" w:hAnsi="Arial" w:cs="Arial"/>
          <w:color w:val="000099"/>
          <w:sz w:val="24"/>
          <w:szCs w:val="24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  <w:sz w:val="24"/>
          <w:szCs w:val="24"/>
        </w:rPr>
        <w:t>na</w:t>
      </w:r>
      <w:proofErr w:type="spellEnd"/>
      <w:r w:rsidRPr="002D577C">
        <w:rPr>
          <w:rFonts w:ascii="Arial" w:eastAsia="Times New Roman" w:hAnsi="Arial" w:cs="Arial"/>
          <w:color w:val="000099"/>
          <w:sz w:val="24"/>
          <w:szCs w:val="24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  <w:sz w:val="24"/>
          <w:szCs w:val="24"/>
        </w:rPr>
        <w:t>pitanja</w:t>
      </w:r>
      <w:proofErr w:type="spellEnd"/>
      <w:r w:rsidRPr="002D577C">
        <w:rPr>
          <w:rFonts w:ascii="Arial" w:eastAsia="Times New Roman" w:hAnsi="Arial" w:cs="Arial"/>
          <w:color w:val="000099"/>
          <w:sz w:val="24"/>
          <w:szCs w:val="24"/>
        </w:rPr>
        <w:t>:</w:t>
      </w:r>
    </w:p>
    <w:p w:rsidR="005638C2" w:rsidRPr="002D577C" w:rsidRDefault="005638C2" w:rsidP="002D5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2D577C" w:rsidRPr="002D577C" w:rsidRDefault="002D577C" w:rsidP="002D5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D577C">
        <w:rPr>
          <w:rFonts w:ascii="Arial" w:eastAsia="Times New Roman" w:hAnsi="Arial" w:cs="Arial"/>
          <w:color w:val="000099"/>
          <w:sz w:val="24"/>
          <w:szCs w:val="24"/>
        </w:rPr>
        <w:t>                     </w:t>
      </w:r>
    </w:p>
    <w:p w:rsidR="002D577C" w:rsidRDefault="002D577C" w:rsidP="00B6280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99"/>
        </w:rPr>
      </w:pPr>
      <w:r w:rsidRPr="002D577C">
        <w:rPr>
          <w:rFonts w:ascii="Arial" w:eastAsia="Times New Roman" w:hAnsi="Arial" w:cs="Arial"/>
          <w:color w:val="000099"/>
        </w:rPr>
        <w:t>1.</w:t>
      </w:r>
      <w:r w:rsidRPr="002D577C">
        <w:rPr>
          <w:rFonts w:ascii="Times New Roman" w:eastAsia="Times New Roman" w:hAnsi="Times New Roman" w:cs="Times New Roman"/>
          <w:color w:val="000099"/>
          <w:sz w:val="14"/>
          <w:szCs w:val="14"/>
        </w:rPr>
        <w:t>    </w:t>
      </w:r>
      <w:r w:rsidRPr="002D577C">
        <w:rPr>
          <w:rFonts w:ascii="Arial" w:eastAsia="Times New Roman" w:hAnsi="Arial" w:cs="Arial"/>
          <w:color w:val="000099"/>
        </w:rPr>
        <w:t xml:space="preserve">Na str. 10 </w:t>
      </w:r>
      <w:proofErr w:type="spellStart"/>
      <w:r w:rsidRPr="002D577C">
        <w:rPr>
          <w:rFonts w:ascii="Arial" w:eastAsia="Times New Roman" w:hAnsi="Arial" w:cs="Arial"/>
          <w:color w:val="000099"/>
        </w:rPr>
        <w:t>konkursne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dokumentacije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definisan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je </w:t>
      </w:r>
      <w:proofErr w:type="spellStart"/>
      <w:r w:rsidRPr="002D577C">
        <w:rPr>
          <w:rFonts w:ascii="Arial" w:eastAsia="Times New Roman" w:hAnsi="Arial" w:cs="Arial"/>
          <w:color w:val="000099"/>
        </w:rPr>
        <w:t>rezervni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kriterijum</w:t>
      </w:r>
      <w:proofErr w:type="spellEnd"/>
      <w:r w:rsidRPr="002D577C">
        <w:rPr>
          <w:rFonts w:ascii="Arial" w:eastAsia="Times New Roman" w:hAnsi="Arial" w:cs="Arial"/>
          <w:color w:val="000099"/>
        </w:rPr>
        <w:t>: ,,</w:t>
      </w:r>
      <w:proofErr w:type="spellStart"/>
      <w:r w:rsidRPr="002D577C">
        <w:rPr>
          <w:rFonts w:ascii="Arial" w:eastAsia="Times New Roman" w:hAnsi="Arial" w:cs="Arial"/>
          <w:color w:val="000099"/>
        </w:rPr>
        <w:t>Ukoliko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dve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ili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više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ponuda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imaju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isti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ukupan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broj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pondera</w:t>
      </w:r>
      <w:proofErr w:type="spellEnd"/>
      <w:r w:rsidRPr="002D577C">
        <w:rPr>
          <w:rFonts w:ascii="Arial" w:eastAsia="Times New Roman" w:hAnsi="Arial" w:cs="Arial"/>
          <w:color w:val="000099"/>
          <w:lang w:val="sr-Cyrl-CS"/>
        </w:rPr>
        <w:t> i istu</w:t>
      </w:r>
      <w:proofErr w:type="spellStart"/>
      <w:r w:rsidRPr="002D577C">
        <w:rPr>
          <w:rFonts w:ascii="Arial" w:eastAsia="Times New Roman" w:hAnsi="Arial" w:cs="Arial"/>
          <w:color w:val="000099"/>
        </w:rPr>
        <w:t>cenu</w:t>
      </w:r>
      <w:proofErr w:type="spellEnd"/>
      <w:r w:rsidRPr="002D577C">
        <w:rPr>
          <w:rFonts w:ascii="Arial" w:eastAsia="Times New Roman" w:hAnsi="Arial" w:cs="Arial"/>
          <w:color w:val="000099"/>
        </w:rPr>
        <w:t> </w:t>
      </w:r>
      <w:r w:rsidRPr="002D577C">
        <w:rPr>
          <w:rFonts w:ascii="Arial" w:eastAsia="Times New Roman" w:hAnsi="Arial" w:cs="Arial"/>
          <w:color w:val="000099"/>
          <w:lang w:val="sr-Cyrl-CS"/>
        </w:rPr>
        <w:t>razgovora u mreži ponuđača, </w:t>
      </w:r>
      <w:proofErr w:type="spellStart"/>
      <w:r w:rsidRPr="002D577C">
        <w:rPr>
          <w:rFonts w:ascii="Arial" w:eastAsia="Times New Roman" w:hAnsi="Arial" w:cs="Arial"/>
          <w:color w:val="000099"/>
        </w:rPr>
        <w:t>kao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najpovoljnija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biće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izabrana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ponuda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onog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ponuđača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koji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ponudi</w:t>
      </w:r>
      <w:proofErr w:type="spellEnd"/>
      <w:r w:rsidRPr="002D577C">
        <w:rPr>
          <w:rFonts w:ascii="Arial" w:eastAsia="Times New Roman" w:hAnsi="Arial" w:cs="Arial"/>
          <w:color w:val="000099"/>
        </w:rPr>
        <w:t> </w:t>
      </w:r>
      <w:proofErr w:type="spellStart"/>
      <w:r w:rsidRPr="002D577C">
        <w:rPr>
          <w:rFonts w:ascii="Arial" w:eastAsia="Times New Roman" w:hAnsi="Arial" w:cs="Arial"/>
          <w:color w:val="000099"/>
        </w:rPr>
        <w:t>nižu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cenu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za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razgovore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u</w:t>
      </w:r>
      <w:r w:rsidRPr="002D577C">
        <w:rPr>
          <w:rFonts w:ascii="Arial" w:eastAsia="Times New Roman" w:hAnsi="Arial" w:cs="Arial"/>
          <w:color w:val="000099"/>
          <w:lang w:val="sr-Cyrl-CS"/>
        </w:rPr>
        <w:t>nacionalnom saobraćaju prema drugim operaterima </w:t>
      </w:r>
      <w:proofErr w:type="spellStart"/>
      <w:r w:rsidRPr="002D577C">
        <w:rPr>
          <w:rFonts w:ascii="Arial" w:eastAsia="Times New Roman" w:hAnsi="Arial" w:cs="Arial"/>
          <w:color w:val="000099"/>
        </w:rPr>
        <w:t>mobilne</w:t>
      </w:r>
      <w:proofErr w:type="spellEnd"/>
      <w:r w:rsidRPr="002D577C">
        <w:rPr>
          <w:rFonts w:ascii="Arial" w:eastAsia="Times New Roman" w:hAnsi="Arial" w:cs="Arial"/>
          <w:color w:val="000099"/>
        </w:rPr>
        <w:t> </w:t>
      </w:r>
      <w:r w:rsidRPr="002D577C">
        <w:rPr>
          <w:rFonts w:ascii="Arial" w:eastAsia="Times New Roman" w:hAnsi="Arial" w:cs="Arial"/>
          <w:color w:val="000099"/>
          <w:lang w:val="sr-Cyrl-CS"/>
        </w:rPr>
        <w:t>telefonije odn. </w:t>
      </w:r>
      <w:proofErr w:type="spellStart"/>
      <w:r w:rsidRPr="002D577C">
        <w:rPr>
          <w:rFonts w:ascii="Arial" w:eastAsia="Times New Roman" w:hAnsi="Arial" w:cs="Arial"/>
          <w:color w:val="000099"/>
        </w:rPr>
        <w:t>fiksnoj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telefoniji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, </w:t>
      </w:r>
      <w:proofErr w:type="spellStart"/>
      <w:r w:rsidRPr="002D577C">
        <w:rPr>
          <w:rFonts w:ascii="Arial" w:eastAsia="Times New Roman" w:hAnsi="Arial" w:cs="Arial"/>
          <w:color w:val="000099"/>
        </w:rPr>
        <w:t>odn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. SMS </w:t>
      </w:r>
      <w:proofErr w:type="spellStart"/>
      <w:r w:rsidRPr="002D577C">
        <w:rPr>
          <w:rFonts w:ascii="Arial" w:eastAsia="Times New Roman" w:hAnsi="Arial" w:cs="Arial"/>
          <w:color w:val="000099"/>
        </w:rPr>
        <w:t>poruka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, </w:t>
      </w:r>
      <w:proofErr w:type="spellStart"/>
      <w:r w:rsidRPr="002D577C">
        <w:rPr>
          <w:rFonts w:ascii="Arial" w:eastAsia="Times New Roman" w:hAnsi="Arial" w:cs="Arial"/>
          <w:color w:val="000099"/>
        </w:rPr>
        <w:t>prema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redosledu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kriterijuma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. </w:t>
      </w:r>
      <w:proofErr w:type="spellStart"/>
      <w:r w:rsidRPr="002D577C">
        <w:rPr>
          <w:rFonts w:ascii="Arial" w:eastAsia="Times New Roman" w:hAnsi="Arial" w:cs="Arial"/>
          <w:color w:val="000099"/>
        </w:rPr>
        <w:t>Ukoliko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i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tada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sve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bude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isto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, </w:t>
      </w:r>
      <w:proofErr w:type="spellStart"/>
      <w:r w:rsidRPr="002D577C">
        <w:rPr>
          <w:rFonts w:ascii="Arial" w:eastAsia="Times New Roman" w:hAnsi="Arial" w:cs="Arial"/>
          <w:color w:val="000099"/>
        </w:rPr>
        <w:t>odlučivaće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žreb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“. </w:t>
      </w:r>
      <w:proofErr w:type="spellStart"/>
      <w:r w:rsidRPr="002D577C">
        <w:rPr>
          <w:rFonts w:ascii="Arial" w:eastAsia="Times New Roman" w:hAnsi="Arial" w:cs="Arial"/>
          <w:color w:val="000099"/>
        </w:rPr>
        <w:t>Pretpostavka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je </w:t>
      </w:r>
      <w:proofErr w:type="spellStart"/>
      <w:r w:rsidRPr="002D577C">
        <w:rPr>
          <w:rFonts w:ascii="Arial" w:eastAsia="Times New Roman" w:hAnsi="Arial" w:cs="Arial"/>
          <w:color w:val="000099"/>
        </w:rPr>
        <w:t>da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je </w:t>
      </w:r>
      <w:proofErr w:type="spellStart"/>
      <w:r w:rsidRPr="002D577C">
        <w:rPr>
          <w:rFonts w:ascii="Arial" w:eastAsia="Times New Roman" w:hAnsi="Arial" w:cs="Arial"/>
          <w:color w:val="000099"/>
        </w:rPr>
        <w:t>prilikom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definisanja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rezervnog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kriterijuma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napravljena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tehnička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greška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i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izostavljena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prva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rečenica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, </w:t>
      </w:r>
      <w:proofErr w:type="spellStart"/>
      <w:r w:rsidRPr="002D577C">
        <w:rPr>
          <w:rFonts w:ascii="Arial" w:eastAsia="Times New Roman" w:hAnsi="Arial" w:cs="Arial"/>
          <w:color w:val="000099"/>
        </w:rPr>
        <w:t>te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da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bi </w:t>
      </w:r>
      <w:proofErr w:type="spellStart"/>
      <w:r w:rsidRPr="002D577C">
        <w:rPr>
          <w:rFonts w:ascii="Arial" w:eastAsia="Times New Roman" w:hAnsi="Arial" w:cs="Arial"/>
          <w:color w:val="000099"/>
        </w:rPr>
        <w:t>rezervni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kriterijum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trebalo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da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glasi</w:t>
      </w:r>
      <w:proofErr w:type="spellEnd"/>
      <w:r w:rsidRPr="002D577C">
        <w:rPr>
          <w:rFonts w:ascii="Arial" w:eastAsia="Times New Roman" w:hAnsi="Arial" w:cs="Arial"/>
          <w:color w:val="000099"/>
        </w:rPr>
        <w:t>: ,,</w:t>
      </w:r>
      <w:r w:rsidRPr="002D577C">
        <w:rPr>
          <w:rFonts w:ascii="Arial" w:eastAsia="Times New Roman" w:hAnsi="Arial" w:cs="Arial"/>
          <w:b/>
          <w:bCs/>
          <w:color w:val="000099"/>
        </w:rPr>
        <w:t xml:space="preserve">U </w:t>
      </w:r>
      <w:proofErr w:type="spellStart"/>
      <w:r w:rsidRPr="002D577C">
        <w:rPr>
          <w:rFonts w:ascii="Arial" w:eastAsia="Times New Roman" w:hAnsi="Arial" w:cs="Arial"/>
          <w:b/>
          <w:bCs/>
          <w:color w:val="000099"/>
        </w:rPr>
        <w:t>slučaju</w:t>
      </w:r>
      <w:proofErr w:type="spellEnd"/>
      <w:r w:rsidRPr="002D577C">
        <w:rPr>
          <w:rFonts w:ascii="Arial" w:eastAsia="Times New Roman" w:hAnsi="Arial" w:cs="Arial"/>
          <w:b/>
          <w:bCs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b/>
          <w:bCs/>
          <w:color w:val="000099"/>
        </w:rPr>
        <w:t>da</w:t>
      </w:r>
      <w:proofErr w:type="spellEnd"/>
      <w:r w:rsidRPr="002D577C">
        <w:rPr>
          <w:rFonts w:ascii="Arial" w:eastAsia="Times New Roman" w:hAnsi="Arial" w:cs="Arial"/>
          <w:b/>
          <w:bCs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b/>
          <w:bCs/>
          <w:color w:val="000099"/>
        </w:rPr>
        <w:t>dve</w:t>
      </w:r>
      <w:proofErr w:type="spellEnd"/>
      <w:r w:rsidRPr="002D577C">
        <w:rPr>
          <w:rFonts w:ascii="Arial" w:eastAsia="Times New Roman" w:hAnsi="Arial" w:cs="Arial"/>
          <w:b/>
          <w:bCs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b/>
          <w:bCs/>
          <w:color w:val="000099"/>
        </w:rPr>
        <w:t>ili</w:t>
      </w:r>
      <w:proofErr w:type="spellEnd"/>
      <w:r w:rsidRPr="002D577C">
        <w:rPr>
          <w:rFonts w:ascii="Arial" w:eastAsia="Times New Roman" w:hAnsi="Arial" w:cs="Arial"/>
          <w:b/>
          <w:bCs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b/>
          <w:bCs/>
          <w:color w:val="000099"/>
        </w:rPr>
        <w:t>više</w:t>
      </w:r>
      <w:proofErr w:type="spellEnd"/>
      <w:r w:rsidRPr="002D577C">
        <w:rPr>
          <w:rFonts w:ascii="Arial" w:eastAsia="Times New Roman" w:hAnsi="Arial" w:cs="Arial"/>
          <w:b/>
          <w:bCs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b/>
          <w:bCs/>
          <w:color w:val="000099"/>
        </w:rPr>
        <w:t>ponuda</w:t>
      </w:r>
      <w:proofErr w:type="spellEnd"/>
      <w:r w:rsidRPr="002D577C">
        <w:rPr>
          <w:rFonts w:ascii="Arial" w:eastAsia="Times New Roman" w:hAnsi="Arial" w:cs="Arial"/>
          <w:b/>
          <w:bCs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b/>
          <w:bCs/>
          <w:color w:val="000099"/>
        </w:rPr>
        <w:t>imaju</w:t>
      </w:r>
      <w:proofErr w:type="spellEnd"/>
      <w:r w:rsidRPr="002D577C">
        <w:rPr>
          <w:rFonts w:ascii="Arial" w:eastAsia="Times New Roman" w:hAnsi="Arial" w:cs="Arial"/>
          <w:b/>
          <w:bCs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b/>
          <w:bCs/>
          <w:color w:val="000099"/>
        </w:rPr>
        <w:t>jednaki</w:t>
      </w:r>
      <w:proofErr w:type="spellEnd"/>
      <w:r w:rsidRPr="002D577C">
        <w:rPr>
          <w:rFonts w:ascii="Arial" w:eastAsia="Times New Roman" w:hAnsi="Arial" w:cs="Arial"/>
          <w:b/>
          <w:bCs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b/>
          <w:bCs/>
          <w:color w:val="000099"/>
        </w:rPr>
        <w:t>broj</w:t>
      </w:r>
      <w:proofErr w:type="spellEnd"/>
      <w:r w:rsidRPr="002D577C">
        <w:rPr>
          <w:rFonts w:ascii="Arial" w:eastAsia="Times New Roman" w:hAnsi="Arial" w:cs="Arial"/>
          <w:b/>
          <w:bCs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b/>
          <w:bCs/>
          <w:color w:val="000099"/>
        </w:rPr>
        <w:t>pondera</w:t>
      </w:r>
      <w:proofErr w:type="spellEnd"/>
      <w:r w:rsidRPr="002D577C">
        <w:rPr>
          <w:rFonts w:ascii="Arial" w:eastAsia="Times New Roman" w:hAnsi="Arial" w:cs="Arial"/>
          <w:b/>
          <w:bCs/>
          <w:color w:val="000099"/>
        </w:rPr>
        <w:t xml:space="preserve">, </w:t>
      </w:r>
      <w:proofErr w:type="spellStart"/>
      <w:r w:rsidRPr="002D577C">
        <w:rPr>
          <w:rFonts w:ascii="Arial" w:eastAsia="Times New Roman" w:hAnsi="Arial" w:cs="Arial"/>
          <w:b/>
          <w:bCs/>
          <w:color w:val="000099"/>
        </w:rPr>
        <w:t>naručilac</w:t>
      </w:r>
      <w:proofErr w:type="spellEnd"/>
      <w:r w:rsidRPr="002D577C">
        <w:rPr>
          <w:rFonts w:ascii="Arial" w:eastAsia="Times New Roman" w:hAnsi="Arial" w:cs="Arial"/>
          <w:b/>
          <w:bCs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b/>
          <w:bCs/>
          <w:color w:val="000099"/>
        </w:rPr>
        <w:t>će</w:t>
      </w:r>
      <w:proofErr w:type="spellEnd"/>
      <w:r w:rsidRPr="002D577C">
        <w:rPr>
          <w:rFonts w:ascii="Arial" w:eastAsia="Times New Roman" w:hAnsi="Arial" w:cs="Arial"/>
          <w:b/>
          <w:bCs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b/>
          <w:bCs/>
          <w:color w:val="000099"/>
        </w:rPr>
        <w:t>doneti</w:t>
      </w:r>
      <w:proofErr w:type="spellEnd"/>
      <w:r w:rsidRPr="002D577C">
        <w:rPr>
          <w:rFonts w:ascii="Arial" w:eastAsia="Times New Roman" w:hAnsi="Arial" w:cs="Arial"/>
          <w:b/>
          <w:bCs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b/>
          <w:bCs/>
          <w:color w:val="000099"/>
        </w:rPr>
        <w:t>odluku</w:t>
      </w:r>
      <w:proofErr w:type="spellEnd"/>
      <w:r w:rsidRPr="002D577C">
        <w:rPr>
          <w:rFonts w:ascii="Arial" w:eastAsia="Times New Roman" w:hAnsi="Arial" w:cs="Arial"/>
          <w:b/>
          <w:bCs/>
          <w:color w:val="000099"/>
        </w:rPr>
        <w:t xml:space="preserve"> o </w:t>
      </w:r>
      <w:proofErr w:type="spellStart"/>
      <w:r w:rsidRPr="002D577C">
        <w:rPr>
          <w:rFonts w:ascii="Arial" w:eastAsia="Times New Roman" w:hAnsi="Arial" w:cs="Arial"/>
          <w:b/>
          <w:bCs/>
          <w:color w:val="000099"/>
        </w:rPr>
        <w:t>dodeli</w:t>
      </w:r>
      <w:proofErr w:type="spellEnd"/>
      <w:r w:rsidRPr="002D577C">
        <w:rPr>
          <w:rFonts w:ascii="Arial" w:eastAsia="Times New Roman" w:hAnsi="Arial" w:cs="Arial"/>
          <w:b/>
          <w:bCs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b/>
          <w:bCs/>
          <w:color w:val="000099"/>
        </w:rPr>
        <w:t>ugovora</w:t>
      </w:r>
      <w:proofErr w:type="spellEnd"/>
      <w:r w:rsidRPr="002D577C">
        <w:rPr>
          <w:rFonts w:ascii="Arial" w:eastAsia="Times New Roman" w:hAnsi="Arial" w:cs="Arial"/>
          <w:b/>
          <w:bCs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b/>
          <w:bCs/>
          <w:color w:val="000099"/>
        </w:rPr>
        <w:t>ponuđaču</w:t>
      </w:r>
      <w:proofErr w:type="spellEnd"/>
      <w:r w:rsidRPr="002D577C">
        <w:rPr>
          <w:rFonts w:ascii="Arial" w:eastAsia="Times New Roman" w:hAnsi="Arial" w:cs="Arial"/>
          <w:b/>
          <w:bCs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b/>
          <w:bCs/>
          <w:color w:val="000099"/>
        </w:rPr>
        <w:t>koji</w:t>
      </w:r>
      <w:proofErr w:type="spellEnd"/>
      <w:r w:rsidRPr="002D577C">
        <w:rPr>
          <w:rFonts w:ascii="Arial" w:eastAsia="Times New Roman" w:hAnsi="Arial" w:cs="Arial"/>
          <w:b/>
          <w:bCs/>
          <w:color w:val="000099"/>
        </w:rPr>
        <w:t xml:space="preserve"> je </w:t>
      </w:r>
      <w:proofErr w:type="spellStart"/>
      <w:r w:rsidRPr="002D577C">
        <w:rPr>
          <w:rFonts w:ascii="Arial" w:eastAsia="Times New Roman" w:hAnsi="Arial" w:cs="Arial"/>
          <w:b/>
          <w:bCs/>
          <w:color w:val="000099"/>
        </w:rPr>
        <w:t>ponudio</w:t>
      </w:r>
      <w:proofErr w:type="spellEnd"/>
      <w:r w:rsidRPr="002D577C">
        <w:rPr>
          <w:rFonts w:ascii="Arial" w:eastAsia="Times New Roman" w:hAnsi="Arial" w:cs="Arial"/>
          <w:b/>
          <w:bCs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b/>
          <w:bCs/>
          <w:color w:val="000099"/>
        </w:rPr>
        <w:t>nižu</w:t>
      </w:r>
      <w:proofErr w:type="spellEnd"/>
      <w:r w:rsidRPr="002D577C">
        <w:rPr>
          <w:rFonts w:ascii="Arial" w:eastAsia="Times New Roman" w:hAnsi="Arial" w:cs="Arial"/>
          <w:b/>
          <w:bCs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b/>
          <w:bCs/>
          <w:color w:val="000099"/>
        </w:rPr>
        <w:t>cenu</w:t>
      </w:r>
      <w:proofErr w:type="spellEnd"/>
      <w:r w:rsidRPr="002D577C">
        <w:rPr>
          <w:rFonts w:ascii="Arial" w:eastAsia="Times New Roman" w:hAnsi="Arial" w:cs="Arial"/>
          <w:b/>
          <w:bCs/>
          <w:color w:val="000099"/>
        </w:rPr>
        <w:t> </w:t>
      </w:r>
      <w:proofErr w:type="spellStart"/>
      <w:r w:rsidRPr="002D577C">
        <w:rPr>
          <w:rFonts w:ascii="Arial" w:eastAsia="Times New Roman" w:hAnsi="Arial" w:cs="Arial"/>
          <w:b/>
          <w:bCs/>
          <w:color w:val="000099"/>
        </w:rPr>
        <w:t>razgovora</w:t>
      </w:r>
      <w:proofErr w:type="spellEnd"/>
      <w:r w:rsidRPr="002D577C">
        <w:rPr>
          <w:rFonts w:ascii="Arial" w:eastAsia="Times New Roman" w:hAnsi="Arial" w:cs="Arial"/>
          <w:b/>
          <w:bCs/>
          <w:color w:val="000099"/>
        </w:rPr>
        <w:t xml:space="preserve"> u </w:t>
      </w:r>
      <w:proofErr w:type="spellStart"/>
      <w:r w:rsidRPr="002D577C">
        <w:rPr>
          <w:rFonts w:ascii="Arial" w:eastAsia="Times New Roman" w:hAnsi="Arial" w:cs="Arial"/>
          <w:b/>
          <w:bCs/>
          <w:color w:val="000099"/>
        </w:rPr>
        <w:t>mreži</w:t>
      </w:r>
      <w:proofErr w:type="spellEnd"/>
      <w:r w:rsidRPr="002D577C">
        <w:rPr>
          <w:rFonts w:ascii="Arial" w:eastAsia="Times New Roman" w:hAnsi="Arial" w:cs="Arial"/>
          <w:b/>
          <w:bCs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b/>
          <w:bCs/>
          <w:color w:val="000099"/>
        </w:rPr>
        <w:t>ponuđača</w:t>
      </w:r>
      <w:proofErr w:type="spellEnd"/>
      <w:r w:rsidRPr="002D577C">
        <w:rPr>
          <w:rFonts w:ascii="Arial" w:eastAsia="Times New Roman" w:hAnsi="Arial" w:cs="Arial"/>
          <w:b/>
          <w:bCs/>
          <w:color w:val="000099"/>
        </w:rPr>
        <w:t>.</w:t>
      </w:r>
      <w:r w:rsidRPr="002D577C">
        <w:rPr>
          <w:rFonts w:ascii="Arial" w:eastAsia="Times New Roman" w:hAnsi="Arial" w:cs="Arial"/>
          <w:color w:val="000099"/>
        </w:rPr>
        <w:t> </w:t>
      </w:r>
      <w:proofErr w:type="spellStart"/>
      <w:r w:rsidRPr="002D577C">
        <w:rPr>
          <w:rFonts w:ascii="Arial" w:eastAsia="Times New Roman" w:hAnsi="Arial" w:cs="Arial"/>
          <w:color w:val="000099"/>
        </w:rPr>
        <w:t>Ukoliko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dve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ili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više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ponuda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imaju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isti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ukupan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broj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pondera</w:t>
      </w:r>
      <w:proofErr w:type="spellEnd"/>
      <w:r w:rsidRPr="002D577C">
        <w:rPr>
          <w:rFonts w:ascii="Arial" w:eastAsia="Times New Roman" w:hAnsi="Arial" w:cs="Arial"/>
          <w:color w:val="000099"/>
          <w:lang w:val="sr-Cyrl-CS"/>
        </w:rPr>
        <w:t> i istu</w:t>
      </w:r>
      <w:r w:rsidRPr="002D577C">
        <w:rPr>
          <w:rFonts w:ascii="Arial" w:eastAsia="Times New Roman" w:hAnsi="Arial" w:cs="Arial"/>
          <w:color w:val="000099"/>
        </w:rPr>
        <w:t> </w:t>
      </w:r>
      <w:proofErr w:type="spellStart"/>
      <w:r w:rsidRPr="002D577C">
        <w:rPr>
          <w:rFonts w:ascii="Arial" w:eastAsia="Times New Roman" w:hAnsi="Arial" w:cs="Arial"/>
          <w:color w:val="000099"/>
        </w:rPr>
        <w:t>cenu</w:t>
      </w:r>
      <w:proofErr w:type="spellEnd"/>
      <w:r w:rsidRPr="002D577C">
        <w:rPr>
          <w:rFonts w:ascii="Arial" w:eastAsia="Times New Roman" w:hAnsi="Arial" w:cs="Arial"/>
          <w:color w:val="000099"/>
        </w:rPr>
        <w:t> </w:t>
      </w:r>
      <w:r w:rsidRPr="002D577C">
        <w:rPr>
          <w:rFonts w:ascii="Arial" w:eastAsia="Times New Roman" w:hAnsi="Arial" w:cs="Arial"/>
          <w:color w:val="000099"/>
          <w:lang w:val="sr-Cyrl-CS"/>
        </w:rPr>
        <w:t>razgovora u mreži ponuđača, </w:t>
      </w:r>
      <w:proofErr w:type="spellStart"/>
      <w:r w:rsidRPr="002D577C">
        <w:rPr>
          <w:rFonts w:ascii="Arial" w:eastAsia="Times New Roman" w:hAnsi="Arial" w:cs="Arial"/>
          <w:color w:val="000099"/>
        </w:rPr>
        <w:t>kao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najpovoljnija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biće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izabrana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ponuda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onog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ponuđača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koji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ponudi</w:t>
      </w:r>
      <w:proofErr w:type="spellEnd"/>
      <w:r w:rsidRPr="002D577C">
        <w:rPr>
          <w:rFonts w:ascii="Arial" w:eastAsia="Times New Roman" w:hAnsi="Arial" w:cs="Arial"/>
          <w:color w:val="000099"/>
        </w:rPr>
        <w:t> </w:t>
      </w:r>
      <w:proofErr w:type="spellStart"/>
      <w:r w:rsidRPr="002D577C">
        <w:rPr>
          <w:rFonts w:ascii="Arial" w:eastAsia="Times New Roman" w:hAnsi="Arial" w:cs="Arial"/>
          <w:color w:val="000099"/>
        </w:rPr>
        <w:t>nižu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cenu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za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razgovore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u </w:t>
      </w:r>
      <w:r w:rsidRPr="002D577C">
        <w:rPr>
          <w:rFonts w:ascii="Arial" w:eastAsia="Times New Roman" w:hAnsi="Arial" w:cs="Arial"/>
          <w:color w:val="000099"/>
          <w:lang w:val="sr-Cyrl-CS"/>
        </w:rPr>
        <w:t>nacionalnom saobraćaju prema drugim operaterima </w:t>
      </w:r>
      <w:proofErr w:type="spellStart"/>
      <w:r w:rsidRPr="002D577C">
        <w:rPr>
          <w:rFonts w:ascii="Arial" w:eastAsia="Times New Roman" w:hAnsi="Arial" w:cs="Arial"/>
          <w:color w:val="000099"/>
        </w:rPr>
        <w:t>mobilne</w:t>
      </w:r>
      <w:proofErr w:type="spellEnd"/>
      <w:r w:rsidRPr="002D577C">
        <w:rPr>
          <w:rFonts w:ascii="Arial" w:eastAsia="Times New Roman" w:hAnsi="Arial" w:cs="Arial"/>
          <w:color w:val="000099"/>
          <w:lang w:val="sr-Cyrl-CS"/>
        </w:rPr>
        <w:t> telefonije odn. </w:t>
      </w:r>
      <w:proofErr w:type="spellStart"/>
      <w:r w:rsidRPr="002D577C">
        <w:rPr>
          <w:rFonts w:ascii="Arial" w:eastAsia="Times New Roman" w:hAnsi="Arial" w:cs="Arial"/>
          <w:color w:val="000099"/>
        </w:rPr>
        <w:t>fiksnoj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telefoniji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, </w:t>
      </w:r>
      <w:proofErr w:type="spellStart"/>
      <w:r w:rsidRPr="002D577C">
        <w:rPr>
          <w:rFonts w:ascii="Arial" w:eastAsia="Times New Roman" w:hAnsi="Arial" w:cs="Arial"/>
          <w:color w:val="000099"/>
        </w:rPr>
        <w:t>odn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. SMS </w:t>
      </w:r>
      <w:proofErr w:type="spellStart"/>
      <w:r w:rsidRPr="002D577C">
        <w:rPr>
          <w:rFonts w:ascii="Arial" w:eastAsia="Times New Roman" w:hAnsi="Arial" w:cs="Arial"/>
          <w:color w:val="000099"/>
        </w:rPr>
        <w:t>poruka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, </w:t>
      </w:r>
      <w:proofErr w:type="spellStart"/>
      <w:r w:rsidRPr="002D577C">
        <w:rPr>
          <w:rFonts w:ascii="Arial" w:eastAsia="Times New Roman" w:hAnsi="Arial" w:cs="Arial"/>
          <w:color w:val="000099"/>
        </w:rPr>
        <w:t>prema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redosledu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kriterijuma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. </w:t>
      </w:r>
      <w:proofErr w:type="spellStart"/>
      <w:r w:rsidRPr="002D577C">
        <w:rPr>
          <w:rFonts w:ascii="Arial" w:eastAsia="Times New Roman" w:hAnsi="Arial" w:cs="Arial"/>
          <w:color w:val="000099"/>
        </w:rPr>
        <w:t>Ukoliko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i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tada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sve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bude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isto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, </w:t>
      </w:r>
      <w:proofErr w:type="spellStart"/>
      <w:r w:rsidRPr="002D577C">
        <w:rPr>
          <w:rFonts w:ascii="Arial" w:eastAsia="Times New Roman" w:hAnsi="Arial" w:cs="Arial"/>
          <w:color w:val="000099"/>
        </w:rPr>
        <w:t>odlučivaće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žreb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“. </w:t>
      </w:r>
      <w:proofErr w:type="spellStart"/>
      <w:r w:rsidRPr="002D577C">
        <w:rPr>
          <w:rFonts w:ascii="Arial" w:eastAsia="Times New Roman" w:hAnsi="Arial" w:cs="Arial"/>
          <w:color w:val="000099"/>
        </w:rPr>
        <w:t>Sugerišemo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Naručiocu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da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ispravi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navedenu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tehničku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grešku</w:t>
      </w:r>
      <w:proofErr w:type="spellEnd"/>
      <w:r w:rsidRPr="002D577C">
        <w:rPr>
          <w:rFonts w:ascii="Arial" w:eastAsia="Times New Roman" w:hAnsi="Arial" w:cs="Arial"/>
          <w:color w:val="000099"/>
        </w:rPr>
        <w:t>.</w:t>
      </w:r>
    </w:p>
    <w:p w:rsidR="005638C2" w:rsidRPr="002D577C" w:rsidRDefault="005638C2" w:rsidP="002D577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222222"/>
        </w:rPr>
      </w:pPr>
    </w:p>
    <w:p w:rsidR="002D577C" w:rsidRDefault="002D577C" w:rsidP="00B6280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99"/>
        </w:rPr>
      </w:pPr>
      <w:r w:rsidRPr="002D577C">
        <w:rPr>
          <w:rFonts w:ascii="Arial" w:eastAsia="Times New Roman" w:hAnsi="Arial" w:cs="Arial"/>
          <w:color w:val="000099"/>
        </w:rPr>
        <w:t>2.</w:t>
      </w:r>
      <w:r w:rsidRPr="002D577C">
        <w:rPr>
          <w:rFonts w:ascii="Times New Roman" w:eastAsia="Times New Roman" w:hAnsi="Times New Roman" w:cs="Times New Roman"/>
          <w:color w:val="000099"/>
          <w:sz w:val="14"/>
          <w:szCs w:val="14"/>
        </w:rPr>
        <w:t>    </w:t>
      </w:r>
      <w:r w:rsidRPr="002D577C">
        <w:rPr>
          <w:rFonts w:ascii="Arial" w:eastAsia="Times New Roman" w:hAnsi="Arial" w:cs="Arial"/>
          <w:color w:val="000099"/>
        </w:rPr>
        <w:t xml:space="preserve">Na str. 10 </w:t>
      </w:r>
      <w:proofErr w:type="spellStart"/>
      <w:r w:rsidRPr="002D577C">
        <w:rPr>
          <w:rFonts w:ascii="Arial" w:eastAsia="Times New Roman" w:hAnsi="Arial" w:cs="Arial"/>
          <w:color w:val="000099"/>
        </w:rPr>
        <w:t>konkursne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dokumentacije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navedena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je </w:t>
      </w:r>
      <w:proofErr w:type="spellStart"/>
      <w:r w:rsidRPr="002D577C">
        <w:rPr>
          <w:rFonts w:ascii="Arial" w:eastAsia="Times New Roman" w:hAnsi="Arial" w:cs="Arial"/>
          <w:color w:val="000099"/>
        </w:rPr>
        <w:t>sledeća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napomena</w:t>
      </w:r>
      <w:proofErr w:type="spellEnd"/>
      <w:r w:rsidRPr="002D577C">
        <w:rPr>
          <w:rFonts w:ascii="Arial" w:eastAsia="Times New Roman" w:hAnsi="Arial" w:cs="Arial"/>
          <w:color w:val="000099"/>
        </w:rPr>
        <w:t>: ,,</w:t>
      </w:r>
      <w:proofErr w:type="spellStart"/>
      <w:r w:rsidRPr="002D577C">
        <w:rPr>
          <w:rFonts w:ascii="Arial" w:eastAsia="Times New Roman" w:hAnsi="Arial" w:cs="Arial"/>
          <w:color w:val="000099"/>
        </w:rPr>
        <w:t>Vrednosti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će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biti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računate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na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drugu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decimalu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upoređenjem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iz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ponuđenih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vrednosti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po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formuli</w:t>
      </w:r>
      <w:proofErr w:type="spellEnd"/>
      <w:r w:rsidRPr="002D577C">
        <w:rPr>
          <w:rFonts w:ascii="Arial" w:eastAsia="Times New Roman" w:hAnsi="Arial" w:cs="Arial"/>
          <w:color w:val="000099"/>
        </w:rPr>
        <w:t>.'' </w:t>
      </w:r>
      <w:proofErr w:type="spellStart"/>
      <w:r w:rsidRPr="002D577C">
        <w:rPr>
          <w:rFonts w:ascii="Arial" w:eastAsia="Times New Roman" w:hAnsi="Arial" w:cs="Arial"/>
          <w:color w:val="000099"/>
        </w:rPr>
        <w:t>Molimo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Naručioca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za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potvrdu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da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se ova </w:t>
      </w:r>
      <w:proofErr w:type="spellStart"/>
      <w:r w:rsidRPr="002D577C">
        <w:rPr>
          <w:rFonts w:ascii="Arial" w:eastAsia="Times New Roman" w:hAnsi="Arial" w:cs="Arial"/>
          <w:color w:val="000099"/>
        </w:rPr>
        <w:t>napomena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odnosi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i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na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cene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i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na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pondere</w:t>
      </w:r>
      <w:proofErr w:type="spellEnd"/>
      <w:r w:rsidRPr="002D577C">
        <w:rPr>
          <w:rFonts w:ascii="Arial" w:eastAsia="Times New Roman" w:hAnsi="Arial" w:cs="Arial"/>
          <w:color w:val="000099"/>
        </w:rPr>
        <w:t>.</w:t>
      </w:r>
    </w:p>
    <w:p w:rsidR="005638C2" w:rsidRPr="002D577C" w:rsidRDefault="005638C2" w:rsidP="002D577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222222"/>
        </w:rPr>
      </w:pPr>
    </w:p>
    <w:p w:rsidR="002D577C" w:rsidRPr="002D577C" w:rsidRDefault="002D577C" w:rsidP="00B6280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222222"/>
        </w:rPr>
      </w:pPr>
      <w:r w:rsidRPr="002D577C">
        <w:rPr>
          <w:rFonts w:ascii="Arial" w:eastAsia="Times New Roman" w:hAnsi="Arial" w:cs="Arial"/>
          <w:color w:val="000099"/>
        </w:rPr>
        <w:t>3.</w:t>
      </w:r>
      <w:r w:rsidRPr="002D577C">
        <w:rPr>
          <w:rFonts w:ascii="Times New Roman" w:eastAsia="Times New Roman" w:hAnsi="Times New Roman" w:cs="Times New Roman"/>
          <w:color w:val="000099"/>
          <w:sz w:val="14"/>
          <w:szCs w:val="14"/>
        </w:rPr>
        <w:t>    </w:t>
      </w:r>
      <w:proofErr w:type="spellStart"/>
      <w:r w:rsidRPr="002D577C">
        <w:rPr>
          <w:rFonts w:ascii="Arial" w:eastAsia="Times New Roman" w:hAnsi="Arial" w:cs="Arial"/>
          <w:color w:val="000099"/>
        </w:rPr>
        <w:t>Sugerišemo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Naručiocu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da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usaglasi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nazive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kriterijuma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koji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se </w:t>
      </w:r>
      <w:proofErr w:type="spellStart"/>
      <w:r w:rsidRPr="002D577C">
        <w:rPr>
          <w:rFonts w:ascii="Arial" w:eastAsia="Times New Roman" w:hAnsi="Arial" w:cs="Arial"/>
          <w:color w:val="000099"/>
        </w:rPr>
        <w:t>ponderišu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na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stranama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9, 10 </w:t>
      </w:r>
      <w:proofErr w:type="spellStart"/>
      <w:r w:rsidRPr="002D577C">
        <w:rPr>
          <w:rFonts w:ascii="Arial" w:eastAsia="Times New Roman" w:hAnsi="Arial" w:cs="Arial"/>
          <w:color w:val="000099"/>
        </w:rPr>
        <w:t>i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19 </w:t>
      </w:r>
      <w:proofErr w:type="spellStart"/>
      <w:r w:rsidRPr="002D577C">
        <w:rPr>
          <w:rFonts w:ascii="Arial" w:eastAsia="Times New Roman" w:hAnsi="Arial" w:cs="Arial"/>
          <w:color w:val="000099"/>
        </w:rPr>
        <w:t>konkursne</w:t>
      </w:r>
      <w:proofErr w:type="spellEnd"/>
      <w:r w:rsidRPr="002D577C">
        <w:rPr>
          <w:rFonts w:ascii="Arial" w:eastAsia="Times New Roman" w:hAnsi="Arial" w:cs="Arial"/>
          <w:color w:val="000099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</w:rPr>
        <w:t>dokumentacije</w:t>
      </w:r>
      <w:proofErr w:type="spellEnd"/>
      <w:r w:rsidRPr="002D577C">
        <w:rPr>
          <w:rFonts w:ascii="Arial" w:eastAsia="Times New Roman" w:hAnsi="Arial" w:cs="Arial"/>
          <w:color w:val="000099"/>
        </w:rPr>
        <w:t>.</w:t>
      </w:r>
    </w:p>
    <w:p w:rsidR="002D577C" w:rsidRPr="002D577C" w:rsidRDefault="002D577C" w:rsidP="002D5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D577C">
        <w:rPr>
          <w:rFonts w:ascii="Arial" w:eastAsia="Times New Roman" w:hAnsi="Arial" w:cs="Arial"/>
          <w:color w:val="000099"/>
          <w:sz w:val="24"/>
          <w:szCs w:val="24"/>
        </w:rPr>
        <w:t> </w:t>
      </w:r>
    </w:p>
    <w:p w:rsidR="002D577C" w:rsidRPr="002D577C" w:rsidRDefault="002D577C" w:rsidP="002D5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D577C">
        <w:rPr>
          <w:rFonts w:ascii="Arial" w:eastAsia="Times New Roman" w:hAnsi="Arial" w:cs="Arial"/>
          <w:color w:val="000099"/>
          <w:sz w:val="24"/>
          <w:szCs w:val="24"/>
        </w:rPr>
        <w:t xml:space="preserve">U </w:t>
      </w:r>
      <w:proofErr w:type="spellStart"/>
      <w:r w:rsidRPr="002D577C">
        <w:rPr>
          <w:rFonts w:ascii="Arial" w:eastAsia="Times New Roman" w:hAnsi="Arial" w:cs="Arial"/>
          <w:color w:val="000099"/>
          <w:sz w:val="24"/>
          <w:szCs w:val="24"/>
        </w:rPr>
        <w:t>skladu</w:t>
      </w:r>
      <w:proofErr w:type="spellEnd"/>
      <w:r w:rsidRPr="002D577C">
        <w:rPr>
          <w:rFonts w:ascii="Arial" w:eastAsia="Times New Roman" w:hAnsi="Arial" w:cs="Arial"/>
          <w:color w:val="000099"/>
          <w:sz w:val="24"/>
          <w:szCs w:val="24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  <w:sz w:val="24"/>
          <w:szCs w:val="24"/>
        </w:rPr>
        <w:t>sa</w:t>
      </w:r>
      <w:proofErr w:type="spellEnd"/>
      <w:r w:rsidRPr="002D577C">
        <w:rPr>
          <w:rFonts w:ascii="Arial" w:eastAsia="Times New Roman" w:hAnsi="Arial" w:cs="Arial"/>
          <w:color w:val="000099"/>
          <w:sz w:val="24"/>
          <w:szCs w:val="24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  <w:sz w:val="24"/>
          <w:szCs w:val="24"/>
        </w:rPr>
        <w:t>članom</w:t>
      </w:r>
      <w:proofErr w:type="spellEnd"/>
      <w:r w:rsidRPr="002D577C">
        <w:rPr>
          <w:rFonts w:ascii="Arial" w:eastAsia="Times New Roman" w:hAnsi="Arial" w:cs="Arial"/>
          <w:color w:val="000099"/>
          <w:sz w:val="24"/>
          <w:szCs w:val="24"/>
        </w:rPr>
        <w:t xml:space="preserve"> 20. ZJN, </w:t>
      </w:r>
      <w:proofErr w:type="spellStart"/>
      <w:r w:rsidRPr="002D577C">
        <w:rPr>
          <w:rFonts w:ascii="Arial" w:eastAsia="Times New Roman" w:hAnsi="Arial" w:cs="Arial"/>
          <w:color w:val="000099"/>
          <w:sz w:val="24"/>
          <w:szCs w:val="24"/>
        </w:rPr>
        <w:t>molimo</w:t>
      </w:r>
      <w:proofErr w:type="spellEnd"/>
      <w:r w:rsidRPr="002D577C">
        <w:rPr>
          <w:rFonts w:ascii="Arial" w:eastAsia="Times New Roman" w:hAnsi="Arial" w:cs="Arial"/>
          <w:color w:val="000099"/>
          <w:sz w:val="24"/>
          <w:szCs w:val="24"/>
        </w:rPr>
        <w:t xml:space="preserve"> vas </w:t>
      </w:r>
      <w:proofErr w:type="spellStart"/>
      <w:r w:rsidRPr="002D577C">
        <w:rPr>
          <w:rFonts w:ascii="Arial" w:eastAsia="Times New Roman" w:hAnsi="Arial" w:cs="Arial"/>
          <w:color w:val="000099"/>
          <w:sz w:val="24"/>
          <w:szCs w:val="24"/>
        </w:rPr>
        <w:t>za</w:t>
      </w:r>
      <w:proofErr w:type="spellEnd"/>
      <w:r w:rsidRPr="002D577C">
        <w:rPr>
          <w:rFonts w:ascii="Arial" w:eastAsia="Times New Roman" w:hAnsi="Arial" w:cs="Arial"/>
          <w:color w:val="000099"/>
          <w:sz w:val="24"/>
          <w:szCs w:val="24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  <w:sz w:val="24"/>
          <w:szCs w:val="24"/>
        </w:rPr>
        <w:t>potvrdu</w:t>
      </w:r>
      <w:proofErr w:type="spellEnd"/>
      <w:r w:rsidRPr="002D577C">
        <w:rPr>
          <w:rFonts w:ascii="Arial" w:eastAsia="Times New Roman" w:hAnsi="Arial" w:cs="Arial"/>
          <w:color w:val="000099"/>
          <w:sz w:val="24"/>
          <w:szCs w:val="24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  <w:sz w:val="24"/>
          <w:szCs w:val="24"/>
        </w:rPr>
        <w:t>prijema</w:t>
      </w:r>
      <w:proofErr w:type="spellEnd"/>
      <w:r w:rsidRPr="002D577C">
        <w:rPr>
          <w:rFonts w:ascii="Arial" w:eastAsia="Times New Roman" w:hAnsi="Arial" w:cs="Arial"/>
          <w:color w:val="000099"/>
          <w:sz w:val="24"/>
          <w:szCs w:val="24"/>
        </w:rPr>
        <w:t xml:space="preserve"> mail-a.</w:t>
      </w:r>
    </w:p>
    <w:p w:rsidR="002D577C" w:rsidRPr="002D577C" w:rsidRDefault="002D577C" w:rsidP="002D5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D577C">
        <w:rPr>
          <w:rFonts w:ascii="Arial" w:eastAsia="Times New Roman" w:hAnsi="Arial" w:cs="Arial"/>
          <w:color w:val="000099"/>
          <w:sz w:val="24"/>
          <w:szCs w:val="24"/>
        </w:rPr>
        <w:t> </w:t>
      </w:r>
    </w:p>
    <w:p w:rsidR="002D577C" w:rsidRPr="002D577C" w:rsidRDefault="002D577C" w:rsidP="002D5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2D577C">
        <w:rPr>
          <w:rFonts w:ascii="Arial" w:eastAsia="Times New Roman" w:hAnsi="Arial" w:cs="Arial"/>
          <w:color w:val="000099"/>
          <w:sz w:val="24"/>
          <w:szCs w:val="24"/>
        </w:rPr>
        <w:t>Srdačan</w:t>
      </w:r>
      <w:proofErr w:type="spellEnd"/>
      <w:r w:rsidRPr="002D577C">
        <w:rPr>
          <w:rFonts w:ascii="Arial" w:eastAsia="Times New Roman" w:hAnsi="Arial" w:cs="Arial"/>
          <w:color w:val="000099"/>
          <w:sz w:val="24"/>
          <w:szCs w:val="24"/>
        </w:rPr>
        <w:t xml:space="preserve"> </w:t>
      </w:r>
      <w:proofErr w:type="spellStart"/>
      <w:r w:rsidRPr="002D577C">
        <w:rPr>
          <w:rFonts w:ascii="Arial" w:eastAsia="Times New Roman" w:hAnsi="Arial" w:cs="Arial"/>
          <w:color w:val="000099"/>
          <w:sz w:val="24"/>
          <w:szCs w:val="24"/>
        </w:rPr>
        <w:t>pozdrav</w:t>
      </w:r>
      <w:proofErr w:type="spellEnd"/>
      <w:r w:rsidRPr="002D577C">
        <w:rPr>
          <w:rFonts w:ascii="Arial" w:eastAsia="Times New Roman" w:hAnsi="Arial" w:cs="Arial"/>
          <w:color w:val="000099"/>
          <w:sz w:val="24"/>
          <w:szCs w:val="24"/>
        </w:rPr>
        <w:t>,</w:t>
      </w:r>
    </w:p>
    <w:p w:rsidR="002D577C" w:rsidRPr="002D577C" w:rsidRDefault="002D577C" w:rsidP="002D5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D577C">
        <w:rPr>
          <w:rFonts w:ascii="Arial" w:eastAsia="Times New Roman" w:hAnsi="Arial" w:cs="Arial"/>
          <w:color w:val="000099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73"/>
      </w:tblGrid>
      <w:tr w:rsidR="002D577C" w:rsidRPr="002D577C" w:rsidTr="002D577C">
        <w:trPr>
          <w:trHeight w:val="288"/>
        </w:trPr>
        <w:tc>
          <w:tcPr>
            <w:tcW w:w="737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577C" w:rsidRPr="002D577C" w:rsidRDefault="002D577C" w:rsidP="002D577C">
            <w:pPr>
              <w:spacing w:after="0"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2D577C">
              <w:rPr>
                <w:rFonts w:ascii="Verdana" w:eastAsia="Times New Roman" w:hAnsi="Verdana" w:cs="Times New Roman"/>
                <w:b/>
                <w:bCs/>
                <w:color w:val="ED1A3B"/>
                <w:sz w:val="21"/>
                <w:szCs w:val="21"/>
              </w:rPr>
              <w:t>Violeta</w:t>
            </w:r>
            <w:proofErr w:type="spellEnd"/>
            <w:r w:rsidRPr="002D577C">
              <w:rPr>
                <w:rFonts w:ascii="Verdana" w:eastAsia="Times New Roman" w:hAnsi="Verdana" w:cs="Times New Roman"/>
                <w:b/>
                <w:bCs/>
                <w:color w:val="ED1A3B"/>
                <w:sz w:val="21"/>
                <w:szCs w:val="21"/>
              </w:rPr>
              <w:t xml:space="preserve"> </w:t>
            </w:r>
            <w:proofErr w:type="spellStart"/>
            <w:r w:rsidRPr="002D577C">
              <w:rPr>
                <w:rFonts w:ascii="Verdana" w:eastAsia="Times New Roman" w:hAnsi="Verdana" w:cs="Times New Roman"/>
                <w:b/>
                <w:bCs/>
                <w:color w:val="ED1A3B"/>
                <w:sz w:val="21"/>
                <w:szCs w:val="21"/>
              </w:rPr>
              <w:t>Dragaš</w:t>
            </w:r>
            <w:proofErr w:type="spellEnd"/>
            <w:r w:rsidRPr="002D577C">
              <w:rPr>
                <w:rFonts w:ascii="Verdana" w:eastAsia="Times New Roman" w:hAnsi="Verdana" w:cs="Times New Roman"/>
                <w:b/>
                <w:bCs/>
                <w:color w:val="ED1A3B"/>
                <w:sz w:val="21"/>
                <w:szCs w:val="21"/>
              </w:rPr>
              <w:t xml:space="preserve">, </w:t>
            </w:r>
            <w:proofErr w:type="spellStart"/>
            <w:r w:rsidRPr="002D577C">
              <w:rPr>
                <w:rFonts w:ascii="Verdana" w:eastAsia="Times New Roman" w:hAnsi="Verdana" w:cs="Times New Roman"/>
                <w:b/>
                <w:bCs/>
                <w:color w:val="ED1A3B"/>
                <w:sz w:val="21"/>
                <w:szCs w:val="21"/>
              </w:rPr>
              <w:t>prof</w:t>
            </w:r>
            <w:proofErr w:type="spellEnd"/>
            <w:r w:rsidRPr="002D577C">
              <w:rPr>
                <w:rFonts w:ascii="Verdana" w:eastAsia="Times New Roman" w:hAnsi="Verdana" w:cs="Times New Roman"/>
                <w:b/>
                <w:bCs/>
                <w:color w:val="ED1A3B"/>
                <w:sz w:val="21"/>
                <w:szCs w:val="21"/>
              </w:rPr>
              <w:t xml:space="preserve">. eng. </w:t>
            </w:r>
            <w:proofErr w:type="spellStart"/>
            <w:r w:rsidRPr="002D577C">
              <w:rPr>
                <w:rFonts w:ascii="Verdana" w:eastAsia="Times New Roman" w:hAnsi="Verdana" w:cs="Times New Roman"/>
                <w:b/>
                <w:bCs/>
                <w:color w:val="ED1A3B"/>
                <w:sz w:val="21"/>
                <w:szCs w:val="21"/>
              </w:rPr>
              <w:t>jezika</w:t>
            </w:r>
            <w:proofErr w:type="spellEnd"/>
            <w:r w:rsidRPr="002D577C">
              <w:rPr>
                <w:rFonts w:ascii="Verdana" w:eastAsia="Times New Roman" w:hAnsi="Verdana" w:cs="Times New Roman"/>
                <w:b/>
                <w:bCs/>
                <w:color w:val="ED1A3B"/>
                <w:sz w:val="21"/>
                <w:szCs w:val="21"/>
              </w:rPr>
              <w:t xml:space="preserve"> </w:t>
            </w:r>
            <w:proofErr w:type="spellStart"/>
            <w:r w:rsidRPr="002D577C">
              <w:rPr>
                <w:rFonts w:ascii="Verdana" w:eastAsia="Times New Roman" w:hAnsi="Verdana" w:cs="Times New Roman"/>
                <w:b/>
                <w:bCs/>
                <w:color w:val="ED1A3B"/>
                <w:sz w:val="21"/>
                <w:szCs w:val="21"/>
              </w:rPr>
              <w:t>i</w:t>
            </w:r>
            <w:proofErr w:type="spellEnd"/>
            <w:r w:rsidRPr="002D577C">
              <w:rPr>
                <w:rFonts w:ascii="Verdana" w:eastAsia="Times New Roman" w:hAnsi="Verdana" w:cs="Times New Roman"/>
                <w:b/>
                <w:bCs/>
                <w:color w:val="ED1A3B"/>
                <w:sz w:val="21"/>
                <w:szCs w:val="21"/>
              </w:rPr>
              <w:t xml:space="preserve"> </w:t>
            </w:r>
            <w:proofErr w:type="spellStart"/>
            <w:r w:rsidRPr="002D577C">
              <w:rPr>
                <w:rFonts w:ascii="Verdana" w:eastAsia="Times New Roman" w:hAnsi="Verdana" w:cs="Times New Roman"/>
                <w:b/>
                <w:bCs/>
                <w:color w:val="ED1A3B"/>
                <w:sz w:val="21"/>
                <w:szCs w:val="21"/>
              </w:rPr>
              <w:t>knj</w:t>
            </w:r>
            <w:proofErr w:type="spellEnd"/>
            <w:r w:rsidRPr="002D577C">
              <w:rPr>
                <w:rFonts w:ascii="Verdana" w:eastAsia="Times New Roman" w:hAnsi="Verdana" w:cs="Times New Roman"/>
                <w:b/>
                <w:bCs/>
                <w:color w:val="ED1A3B"/>
                <w:sz w:val="21"/>
                <w:szCs w:val="21"/>
              </w:rPr>
              <w:t>.</w:t>
            </w:r>
          </w:p>
        </w:tc>
      </w:tr>
      <w:tr w:rsidR="002D577C" w:rsidRPr="002D577C" w:rsidTr="002D577C">
        <w:trPr>
          <w:trHeight w:val="288"/>
        </w:trPr>
        <w:tc>
          <w:tcPr>
            <w:tcW w:w="737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577C" w:rsidRPr="002D577C" w:rsidRDefault="002D577C" w:rsidP="002D577C">
            <w:pPr>
              <w:spacing w:after="0"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2D577C">
              <w:rPr>
                <w:rFonts w:ascii="Verdana" w:eastAsia="Times New Roman" w:hAnsi="Verdana" w:cs="Times New Roman"/>
                <w:color w:val="646565"/>
                <w:sz w:val="20"/>
                <w:szCs w:val="20"/>
              </w:rPr>
              <w:t>Saradnik</w:t>
            </w:r>
            <w:proofErr w:type="spellEnd"/>
            <w:r w:rsidRPr="002D577C">
              <w:rPr>
                <w:rFonts w:ascii="Verdana" w:eastAsia="Times New Roman" w:hAnsi="Verdana" w:cs="Times New Roman"/>
                <w:color w:val="646565"/>
                <w:sz w:val="20"/>
                <w:szCs w:val="20"/>
              </w:rPr>
              <w:t xml:space="preserve"> </w:t>
            </w:r>
            <w:proofErr w:type="spellStart"/>
            <w:r w:rsidRPr="002D577C">
              <w:rPr>
                <w:rFonts w:ascii="Verdana" w:eastAsia="Times New Roman" w:hAnsi="Verdana" w:cs="Times New Roman"/>
                <w:color w:val="646565"/>
                <w:sz w:val="20"/>
                <w:szCs w:val="20"/>
              </w:rPr>
              <w:t>za</w:t>
            </w:r>
            <w:proofErr w:type="spellEnd"/>
            <w:r w:rsidRPr="002D577C">
              <w:rPr>
                <w:rFonts w:ascii="Verdana" w:eastAsia="Times New Roman" w:hAnsi="Verdana" w:cs="Times New Roman"/>
                <w:color w:val="646565"/>
                <w:sz w:val="20"/>
                <w:szCs w:val="20"/>
              </w:rPr>
              <w:t xml:space="preserve"> </w:t>
            </w:r>
            <w:proofErr w:type="spellStart"/>
            <w:r w:rsidRPr="002D577C">
              <w:rPr>
                <w:rFonts w:ascii="Verdana" w:eastAsia="Times New Roman" w:hAnsi="Verdana" w:cs="Times New Roman"/>
                <w:color w:val="646565"/>
                <w:sz w:val="20"/>
                <w:szCs w:val="20"/>
              </w:rPr>
              <w:t>javne</w:t>
            </w:r>
            <w:proofErr w:type="spellEnd"/>
            <w:r w:rsidRPr="002D577C">
              <w:rPr>
                <w:rFonts w:ascii="Verdana" w:eastAsia="Times New Roman" w:hAnsi="Verdana" w:cs="Times New Roman"/>
                <w:color w:val="646565"/>
                <w:sz w:val="20"/>
                <w:szCs w:val="20"/>
              </w:rPr>
              <w:t xml:space="preserve"> </w:t>
            </w:r>
            <w:proofErr w:type="spellStart"/>
            <w:r w:rsidRPr="002D577C">
              <w:rPr>
                <w:rFonts w:ascii="Verdana" w:eastAsia="Times New Roman" w:hAnsi="Verdana" w:cs="Times New Roman"/>
                <w:color w:val="646565"/>
                <w:sz w:val="20"/>
                <w:szCs w:val="20"/>
              </w:rPr>
              <w:t>nabavke</w:t>
            </w:r>
            <w:proofErr w:type="spellEnd"/>
          </w:p>
        </w:tc>
      </w:tr>
      <w:tr w:rsidR="002D577C" w:rsidRPr="002D577C" w:rsidTr="002D577C">
        <w:trPr>
          <w:trHeight w:val="45"/>
        </w:trPr>
        <w:tc>
          <w:tcPr>
            <w:tcW w:w="737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577C" w:rsidRPr="002D577C" w:rsidRDefault="002D577C" w:rsidP="002D577C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577C">
              <w:rPr>
                <w:rFonts w:ascii="Arial" w:eastAsia="Times New Roman" w:hAnsi="Arial" w:cs="Arial"/>
                <w:color w:val="ED1A3B"/>
                <w:sz w:val="6"/>
                <w:szCs w:val="6"/>
              </w:rPr>
              <w:t>─────────────</w:t>
            </w:r>
          </w:p>
        </w:tc>
      </w:tr>
      <w:tr w:rsidR="002D577C" w:rsidRPr="002D577C" w:rsidTr="002D577C">
        <w:trPr>
          <w:trHeight w:val="300"/>
        </w:trPr>
        <w:tc>
          <w:tcPr>
            <w:tcW w:w="737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577C" w:rsidRPr="002D577C" w:rsidRDefault="002D577C" w:rsidP="002D577C">
            <w:pPr>
              <w:spacing w:after="0"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2D577C">
              <w:rPr>
                <w:rFonts w:ascii="Verdana" w:eastAsia="Times New Roman" w:hAnsi="Verdana" w:cs="Times New Roman"/>
                <w:color w:val="646565"/>
                <w:sz w:val="18"/>
                <w:szCs w:val="18"/>
              </w:rPr>
              <w:t>Direkcija</w:t>
            </w:r>
            <w:proofErr w:type="spellEnd"/>
            <w:r w:rsidRPr="002D577C">
              <w:rPr>
                <w:rFonts w:ascii="Verdana" w:eastAsia="Times New Roman" w:hAnsi="Verdana" w:cs="Times New Roman"/>
                <w:color w:val="646565"/>
                <w:sz w:val="18"/>
                <w:szCs w:val="18"/>
              </w:rPr>
              <w:t xml:space="preserve"> </w:t>
            </w:r>
            <w:proofErr w:type="spellStart"/>
            <w:r w:rsidRPr="002D577C">
              <w:rPr>
                <w:rFonts w:ascii="Verdana" w:eastAsia="Times New Roman" w:hAnsi="Verdana" w:cs="Times New Roman"/>
                <w:color w:val="646565"/>
                <w:sz w:val="18"/>
                <w:szCs w:val="18"/>
              </w:rPr>
              <w:t>za</w:t>
            </w:r>
            <w:proofErr w:type="spellEnd"/>
            <w:r w:rsidRPr="002D577C">
              <w:rPr>
                <w:rFonts w:ascii="Verdana" w:eastAsia="Times New Roman" w:hAnsi="Verdana" w:cs="Times New Roman"/>
                <w:color w:val="646565"/>
                <w:sz w:val="18"/>
                <w:szCs w:val="18"/>
              </w:rPr>
              <w:t xml:space="preserve"> </w:t>
            </w:r>
            <w:proofErr w:type="spellStart"/>
            <w:r w:rsidRPr="002D577C">
              <w:rPr>
                <w:rFonts w:ascii="Verdana" w:eastAsia="Times New Roman" w:hAnsi="Verdana" w:cs="Times New Roman"/>
                <w:color w:val="646565"/>
                <w:sz w:val="18"/>
                <w:szCs w:val="18"/>
              </w:rPr>
              <w:t>poslovne</w:t>
            </w:r>
            <w:proofErr w:type="spellEnd"/>
            <w:r w:rsidRPr="002D577C">
              <w:rPr>
                <w:rFonts w:ascii="Verdana" w:eastAsia="Times New Roman" w:hAnsi="Verdana" w:cs="Times New Roman"/>
                <w:color w:val="646565"/>
                <w:sz w:val="18"/>
                <w:szCs w:val="18"/>
              </w:rPr>
              <w:t xml:space="preserve"> </w:t>
            </w:r>
            <w:proofErr w:type="spellStart"/>
            <w:r w:rsidRPr="002D577C">
              <w:rPr>
                <w:rFonts w:ascii="Verdana" w:eastAsia="Times New Roman" w:hAnsi="Verdana" w:cs="Times New Roman"/>
                <w:color w:val="646565"/>
                <w:sz w:val="18"/>
                <w:szCs w:val="18"/>
              </w:rPr>
              <w:t>korisnike</w:t>
            </w:r>
            <w:proofErr w:type="spellEnd"/>
          </w:p>
        </w:tc>
      </w:tr>
    </w:tbl>
    <w:p w:rsidR="009B4537" w:rsidRDefault="009B4537"/>
    <w:p w:rsidR="006754D9" w:rsidRPr="00F82545" w:rsidRDefault="006754D9">
      <w:pPr>
        <w:rPr>
          <w:rFonts w:ascii="Arial" w:hAnsi="Arial" w:cs="Arial"/>
          <w:b/>
        </w:rPr>
      </w:pPr>
      <w:r w:rsidRPr="00F82545">
        <w:rPr>
          <w:rFonts w:ascii="Arial" w:hAnsi="Arial" w:cs="Arial"/>
          <w:b/>
        </w:rPr>
        <w:t>ОДГОВОРИ И ПОЈАШЊЕЊА:</w:t>
      </w:r>
    </w:p>
    <w:p w:rsidR="006754D9" w:rsidRDefault="0031776B" w:rsidP="006754D9">
      <w:pPr>
        <w:spacing w:after="0" w:line="240" w:lineRule="auto"/>
        <w:rPr>
          <w:rFonts w:ascii="Arial" w:eastAsia="Times New Roman" w:hAnsi="Arial" w:cs="Arial"/>
          <w:color w:val="222222"/>
        </w:rPr>
      </w:pPr>
      <w:proofErr w:type="spellStart"/>
      <w:r>
        <w:rPr>
          <w:rFonts w:ascii="Arial" w:eastAsia="Times New Roman" w:hAnsi="Arial" w:cs="Arial"/>
          <w:color w:val="222222"/>
        </w:rPr>
        <w:t>Поштован</w:t>
      </w:r>
      <w:proofErr w:type="spellEnd"/>
      <w:r>
        <w:rPr>
          <w:rFonts w:ascii="Arial" w:eastAsia="Times New Roman" w:hAnsi="Arial" w:cs="Arial"/>
          <w:color w:val="222222"/>
          <w:lang/>
        </w:rPr>
        <w:t>а</w:t>
      </w:r>
      <w:r w:rsidR="006754D9" w:rsidRPr="00DB0E6A">
        <w:rPr>
          <w:rFonts w:ascii="Arial" w:eastAsia="Times New Roman" w:hAnsi="Arial" w:cs="Arial"/>
          <w:color w:val="222222"/>
        </w:rPr>
        <w:t>,</w:t>
      </w:r>
    </w:p>
    <w:p w:rsidR="009E5FC9" w:rsidRDefault="009E5FC9" w:rsidP="006754D9">
      <w:pPr>
        <w:spacing w:after="0" w:line="240" w:lineRule="auto"/>
        <w:rPr>
          <w:rFonts w:ascii="Arial" w:eastAsia="Times New Roman" w:hAnsi="Arial" w:cs="Arial"/>
          <w:color w:val="222222"/>
        </w:rPr>
      </w:pPr>
    </w:p>
    <w:p w:rsidR="009E5FC9" w:rsidRPr="00F82545" w:rsidRDefault="009E5FC9" w:rsidP="006754D9">
      <w:pPr>
        <w:spacing w:after="0" w:line="240" w:lineRule="auto"/>
        <w:rPr>
          <w:rFonts w:ascii="Arial" w:eastAsia="Times New Roman" w:hAnsi="Arial" w:cs="Arial"/>
          <w:b/>
          <w:color w:val="222222"/>
        </w:rPr>
      </w:pPr>
      <w:proofErr w:type="spellStart"/>
      <w:r w:rsidRPr="00F82545">
        <w:rPr>
          <w:rFonts w:ascii="Arial" w:eastAsia="Times New Roman" w:hAnsi="Arial" w:cs="Arial"/>
          <w:b/>
          <w:color w:val="222222"/>
        </w:rPr>
        <w:t>Прво</w:t>
      </w:r>
      <w:proofErr w:type="spellEnd"/>
      <w:r w:rsidRPr="00F82545">
        <w:rPr>
          <w:rFonts w:ascii="Arial" w:eastAsia="Times New Roman" w:hAnsi="Arial" w:cs="Arial"/>
          <w:b/>
          <w:color w:val="222222"/>
        </w:rPr>
        <w:t>:</w:t>
      </w:r>
    </w:p>
    <w:p w:rsidR="006754D9" w:rsidRPr="00F82545" w:rsidRDefault="006754D9" w:rsidP="006754D9">
      <w:pPr>
        <w:spacing w:after="0" w:line="240" w:lineRule="auto"/>
        <w:rPr>
          <w:rFonts w:ascii="Arial" w:eastAsia="Times New Roman" w:hAnsi="Arial" w:cs="Arial"/>
          <w:b/>
          <w:color w:val="222222"/>
        </w:rPr>
      </w:pPr>
    </w:p>
    <w:p w:rsidR="009E5FC9" w:rsidRDefault="0031776B" w:rsidP="006754D9">
      <w:pPr>
        <w:spacing w:after="0" w:line="240" w:lineRule="auto"/>
        <w:rPr>
          <w:rFonts w:ascii="Arial" w:eastAsia="Times New Roman" w:hAnsi="Arial" w:cs="Arial"/>
          <w:color w:val="222222"/>
          <w:lang/>
        </w:rPr>
      </w:pPr>
      <w:r>
        <w:rPr>
          <w:rFonts w:ascii="Arial" w:eastAsia="Times New Roman" w:hAnsi="Arial" w:cs="Arial"/>
          <w:color w:val="222222"/>
          <w:lang/>
        </w:rPr>
        <w:t>Усвојили смо Ваш предлог и сугестију и убацили прво реченицу тако да дефиниција резервног критеријума не буде недовршена и да евентуално не доводи понуђаче у заблуду или дилему.</w:t>
      </w:r>
    </w:p>
    <w:p w:rsidR="0031776B" w:rsidRDefault="0031776B" w:rsidP="006754D9">
      <w:pPr>
        <w:spacing w:after="0" w:line="240" w:lineRule="auto"/>
        <w:rPr>
          <w:rFonts w:ascii="Arial" w:eastAsia="Times New Roman" w:hAnsi="Arial" w:cs="Arial"/>
          <w:color w:val="222222"/>
          <w:lang/>
        </w:rPr>
      </w:pPr>
    </w:p>
    <w:p w:rsidR="0031776B" w:rsidRPr="0031776B" w:rsidRDefault="0031776B" w:rsidP="006754D9">
      <w:pPr>
        <w:spacing w:after="0" w:line="240" w:lineRule="auto"/>
        <w:rPr>
          <w:rFonts w:ascii="Arial" w:eastAsia="Times New Roman" w:hAnsi="Arial" w:cs="Arial"/>
          <w:color w:val="222222"/>
          <w:lang/>
        </w:rPr>
      </w:pPr>
    </w:p>
    <w:p w:rsidR="009E5FC9" w:rsidRPr="00F82545" w:rsidRDefault="009E5FC9" w:rsidP="006754D9">
      <w:pPr>
        <w:spacing w:after="0" w:line="240" w:lineRule="auto"/>
        <w:rPr>
          <w:rFonts w:ascii="Arial" w:eastAsia="Times New Roman" w:hAnsi="Arial" w:cs="Arial"/>
          <w:b/>
          <w:color w:val="222222"/>
        </w:rPr>
      </w:pPr>
      <w:proofErr w:type="spellStart"/>
      <w:r w:rsidRPr="00F82545">
        <w:rPr>
          <w:rFonts w:ascii="Arial" w:eastAsia="Times New Roman" w:hAnsi="Arial" w:cs="Arial"/>
          <w:b/>
          <w:color w:val="222222"/>
        </w:rPr>
        <w:lastRenderedPageBreak/>
        <w:t>Друго</w:t>
      </w:r>
      <w:proofErr w:type="spellEnd"/>
      <w:r w:rsidRPr="00F82545">
        <w:rPr>
          <w:rFonts w:ascii="Arial" w:eastAsia="Times New Roman" w:hAnsi="Arial" w:cs="Arial"/>
          <w:b/>
          <w:color w:val="222222"/>
        </w:rPr>
        <w:t>:</w:t>
      </w:r>
    </w:p>
    <w:p w:rsidR="009E5FC9" w:rsidRDefault="009E5FC9" w:rsidP="006754D9">
      <w:pPr>
        <w:spacing w:after="0" w:line="240" w:lineRule="auto"/>
        <w:rPr>
          <w:rFonts w:ascii="Arial" w:eastAsia="Times New Roman" w:hAnsi="Arial" w:cs="Arial"/>
          <w:color w:val="222222"/>
        </w:rPr>
      </w:pPr>
    </w:p>
    <w:p w:rsidR="009E5FC9" w:rsidRDefault="009E5FC9" w:rsidP="006754D9">
      <w:pPr>
        <w:spacing w:after="0" w:line="240" w:lineRule="auto"/>
        <w:rPr>
          <w:rFonts w:ascii="Arial" w:eastAsia="Times New Roman" w:hAnsi="Arial" w:cs="Arial"/>
          <w:color w:val="222222"/>
        </w:rPr>
      </w:pPr>
      <w:proofErr w:type="spellStart"/>
      <w:r>
        <w:rPr>
          <w:rFonts w:ascii="Arial" w:eastAsia="Times New Roman" w:hAnsi="Arial" w:cs="Arial"/>
          <w:color w:val="222222"/>
        </w:rPr>
        <w:t>На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страни</w:t>
      </w:r>
      <w:proofErr w:type="spellEnd"/>
      <w:r>
        <w:rPr>
          <w:rFonts w:ascii="Arial" w:eastAsia="Times New Roman" w:hAnsi="Arial" w:cs="Arial"/>
          <w:color w:val="222222"/>
        </w:rPr>
        <w:t xml:space="preserve"> 10. </w:t>
      </w:r>
      <w:proofErr w:type="spellStart"/>
      <w:r>
        <w:rPr>
          <w:rFonts w:ascii="Arial" w:eastAsia="Times New Roman" w:hAnsi="Arial" w:cs="Arial"/>
          <w:color w:val="222222"/>
        </w:rPr>
        <w:t>конкурсне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документације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стији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следеће</w:t>
      </w:r>
      <w:proofErr w:type="spellEnd"/>
      <w:r>
        <w:rPr>
          <w:rFonts w:ascii="Arial" w:eastAsia="Times New Roman" w:hAnsi="Arial" w:cs="Arial"/>
          <w:color w:val="222222"/>
        </w:rPr>
        <w:t>:</w:t>
      </w:r>
    </w:p>
    <w:p w:rsidR="009E5FC9" w:rsidRPr="00852EB1" w:rsidRDefault="009E5FC9" w:rsidP="009E5FC9">
      <w:pPr>
        <w:jc w:val="both"/>
        <w:rPr>
          <w:rFonts w:ascii="Arial" w:hAnsi="Arial" w:cs="Arial"/>
          <w:bCs/>
          <w:iCs/>
        </w:rPr>
      </w:pPr>
    </w:p>
    <w:p w:rsidR="009E5FC9" w:rsidRPr="00852EB1" w:rsidRDefault="009E5FC9" w:rsidP="00BC71EE">
      <w:pPr>
        <w:rPr>
          <w:rFonts w:ascii="Arial" w:hAnsi="Arial" w:cs="Arial"/>
          <w:bCs/>
          <w:iCs/>
        </w:rPr>
      </w:pPr>
      <w:r w:rsidRPr="00852EB1">
        <w:rPr>
          <w:rFonts w:ascii="Arial" w:hAnsi="Arial" w:cs="Arial"/>
          <w:bCs/>
          <w:iCs/>
        </w:rPr>
        <w:t xml:space="preserve">НАПОМЕНА: </w:t>
      </w:r>
      <w:proofErr w:type="spellStart"/>
      <w:r w:rsidRPr="00852EB1">
        <w:rPr>
          <w:rFonts w:ascii="Arial" w:hAnsi="Arial" w:cs="Arial"/>
          <w:bCs/>
          <w:iCs/>
        </w:rPr>
        <w:t>Уколико</w:t>
      </w:r>
      <w:proofErr w:type="spellEnd"/>
      <w:r w:rsidRPr="00852EB1">
        <w:rPr>
          <w:rFonts w:ascii="Arial" w:hAnsi="Arial" w:cs="Arial"/>
          <w:bCs/>
          <w:iCs/>
        </w:rPr>
        <w:t xml:space="preserve"> </w:t>
      </w:r>
      <w:proofErr w:type="spellStart"/>
      <w:r w:rsidRPr="00852EB1">
        <w:rPr>
          <w:rFonts w:ascii="Arial" w:hAnsi="Arial" w:cs="Arial"/>
          <w:bCs/>
          <w:iCs/>
        </w:rPr>
        <w:t>је</w:t>
      </w:r>
      <w:proofErr w:type="spellEnd"/>
      <w:r w:rsidRPr="00852EB1">
        <w:rPr>
          <w:rFonts w:ascii="Arial" w:hAnsi="Arial" w:cs="Arial"/>
          <w:bCs/>
          <w:iCs/>
        </w:rPr>
        <w:t xml:space="preserve"> </w:t>
      </w:r>
      <w:proofErr w:type="spellStart"/>
      <w:r w:rsidRPr="00852EB1">
        <w:rPr>
          <w:rFonts w:ascii="Arial" w:hAnsi="Arial" w:cs="Arial"/>
          <w:bCs/>
          <w:iCs/>
        </w:rPr>
        <w:t>понуђена</w:t>
      </w:r>
      <w:proofErr w:type="spellEnd"/>
      <w:r w:rsidRPr="00852EB1">
        <w:rPr>
          <w:rFonts w:ascii="Arial" w:hAnsi="Arial" w:cs="Arial"/>
          <w:bCs/>
          <w:iCs/>
        </w:rPr>
        <w:t xml:space="preserve"> </w:t>
      </w:r>
      <w:proofErr w:type="spellStart"/>
      <w:r w:rsidRPr="00852EB1">
        <w:rPr>
          <w:rFonts w:ascii="Arial" w:hAnsi="Arial" w:cs="Arial"/>
          <w:bCs/>
          <w:iCs/>
        </w:rPr>
        <w:t>цена</w:t>
      </w:r>
      <w:proofErr w:type="spellEnd"/>
      <w:r w:rsidRPr="00852EB1">
        <w:rPr>
          <w:rFonts w:ascii="Arial" w:hAnsi="Arial" w:cs="Arial"/>
          <w:bCs/>
          <w:iCs/>
        </w:rPr>
        <w:t xml:space="preserve"> 0,00 </w:t>
      </w:r>
      <w:proofErr w:type="spellStart"/>
      <w:r w:rsidRPr="00852EB1">
        <w:rPr>
          <w:rFonts w:ascii="Arial" w:hAnsi="Arial" w:cs="Arial"/>
          <w:bCs/>
          <w:iCs/>
        </w:rPr>
        <w:t>динара</w:t>
      </w:r>
      <w:proofErr w:type="spellEnd"/>
      <w:r w:rsidRPr="00852EB1">
        <w:rPr>
          <w:rFonts w:ascii="Arial" w:hAnsi="Arial" w:cs="Arial"/>
          <w:bCs/>
          <w:iCs/>
        </w:rPr>
        <w:t xml:space="preserve">, </w:t>
      </w:r>
      <w:proofErr w:type="spellStart"/>
      <w:r w:rsidRPr="00852EB1">
        <w:rPr>
          <w:rFonts w:ascii="Arial" w:hAnsi="Arial" w:cs="Arial"/>
          <w:bCs/>
          <w:iCs/>
        </w:rPr>
        <w:t>за</w:t>
      </w:r>
      <w:proofErr w:type="spellEnd"/>
      <w:r w:rsidRPr="00852EB1">
        <w:rPr>
          <w:rFonts w:ascii="Arial" w:hAnsi="Arial" w:cs="Arial"/>
          <w:bCs/>
          <w:iCs/>
        </w:rPr>
        <w:t xml:space="preserve"> </w:t>
      </w:r>
      <w:proofErr w:type="spellStart"/>
      <w:r w:rsidRPr="00852EB1">
        <w:rPr>
          <w:rFonts w:ascii="Arial" w:hAnsi="Arial" w:cs="Arial"/>
          <w:bCs/>
          <w:iCs/>
        </w:rPr>
        <w:t>обрачун</w:t>
      </w:r>
      <w:proofErr w:type="spellEnd"/>
      <w:r w:rsidRPr="00852EB1">
        <w:rPr>
          <w:rFonts w:ascii="Arial" w:hAnsi="Arial" w:cs="Arial"/>
          <w:bCs/>
          <w:iCs/>
        </w:rPr>
        <w:t xml:space="preserve"> </w:t>
      </w:r>
      <w:proofErr w:type="spellStart"/>
      <w:r w:rsidRPr="00852EB1">
        <w:rPr>
          <w:rFonts w:ascii="Arial" w:hAnsi="Arial" w:cs="Arial"/>
          <w:bCs/>
          <w:iCs/>
        </w:rPr>
        <w:t>ће</w:t>
      </w:r>
      <w:proofErr w:type="spellEnd"/>
      <w:r w:rsidRPr="00852EB1">
        <w:rPr>
          <w:rFonts w:ascii="Arial" w:hAnsi="Arial" w:cs="Arial"/>
          <w:bCs/>
          <w:iCs/>
        </w:rPr>
        <w:t xml:space="preserve"> </w:t>
      </w:r>
      <w:proofErr w:type="spellStart"/>
      <w:r w:rsidRPr="00852EB1">
        <w:rPr>
          <w:rFonts w:ascii="Arial" w:hAnsi="Arial" w:cs="Arial"/>
          <w:bCs/>
          <w:iCs/>
        </w:rPr>
        <w:t>се</w:t>
      </w:r>
      <w:proofErr w:type="spellEnd"/>
      <w:r w:rsidRPr="00852EB1">
        <w:rPr>
          <w:rFonts w:ascii="Arial" w:hAnsi="Arial" w:cs="Arial"/>
          <w:bCs/>
          <w:iCs/>
        </w:rPr>
        <w:t xml:space="preserve"> </w:t>
      </w:r>
      <w:proofErr w:type="spellStart"/>
      <w:r w:rsidRPr="00852EB1">
        <w:rPr>
          <w:rFonts w:ascii="Arial" w:hAnsi="Arial" w:cs="Arial"/>
          <w:bCs/>
          <w:iCs/>
        </w:rPr>
        <w:t>користити</w:t>
      </w:r>
      <w:proofErr w:type="spellEnd"/>
      <w:r w:rsidRPr="00852EB1">
        <w:rPr>
          <w:rFonts w:ascii="Arial" w:hAnsi="Arial" w:cs="Arial"/>
          <w:bCs/>
          <w:iCs/>
        </w:rPr>
        <w:t xml:space="preserve"> </w:t>
      </w:r>
      <w:proofErr w:type="spellStart"/>
      <w:r w:rsidRPr="00852EB1">
        <w:rPr>
          <w:rFonts w:ascii="Arial" w:hAnsi="Arial" w:cs="Arial"/>
          <w:bCs/>
          <w:iCs/>
        </w:rPr>
        <w:t>износ</w:t>
      </w:r>
      <w:proofErr w:type="spellEnd"/>
      <w:r w:rsidRPr="00852EB1">
        <w:rPr>
          <w:rFonts w:ascii="Arial" w:hAnsi="Arial" w:cs="Arial"/>
          <w:bCs/>
          <w:iCs/>
        </w:rPr>
        <w:t xml:space="preserve"> </w:t>
      </w:r>
    </w:p>
    <w:p w:rsidR="009E5FC9" w:rsidRPr="00852EB1" w:rsidRDefault="009E5FC9" w:rsidP="009E5FC9">
      <w:pPr>
        <w:jc w:val="both"/>
        <w:rPr>
          <w:rFonts w:ascii="Arial" w:hAnsi="Arial" w:cs="Arial"/>
          <w:bCs/>
          <w:iCs/>
        </w:rPr>
      </w:pPr>
      <w:r w:rsidRPr="00852EB1">
        <w:rPr>
          <w:rFonts w:ascii="Arial" w:hAnsi="Arial" w:cs="Arial"/>
          <w:bCs/>
          <w:iCs/>
        </w:rPr>
        <w:t xml:space="preserve">0,01 </w:t>
      </w:r>
      <w:proofErr w:type="spellStart"/>
      <w:r w:rsidRPr="00852EB1">
        <w:rPr>
          <w:rFonts w:ascii="Arial" w:hAnsi="Arial" w:cs="Arial"/>
          <w:bCs/>
          <w:iCs/>
        </w:rPr>
        <w:t>динара</w:t>
      </w:r>
      <w:proofErr w:type="spellEnd"/>
      <w:r w:rsidRPr="00852EB1">
        <w:rPr>
          <w:rFonts w:ascii="Arial" w:hAnsi="Arial" w:cs="Arial"/>
          <w:bCs/>
          <w:iCs/>
        </w:rPr>
        <w:t xml:space="preserve"> </w:t>
      </w:r>
    </w:p>
    <w:p w:rsidR="009E5FC9" w:rsidRPr="00852EB1" w:rsidRDefault="009E5FC9" w:rsidP="00BC71EE">
      <w:pPr>
        <w:rPr>
          <w:rFonts w:ascii="Arial" w:hAnsi="Arial" w:cs="Arial"/>
          <w:bCs/>
          <w:iCs/>
        </w:rPr>
      </w:pPr>
      <w:proofErr w:type="spellStart"/>
      <w:r w:rsidRPr="00852EB1">
        <w:rPr>
          <w:rFonts w:ascii="Arial" w:hAnsi="Arial" w:cs="Arial"/>
          <w:bCs/>
          <w:iCs/>
        </w:rPr>
        <w:t>Вредности</w:t>
      </w:r>
      <w:proofErr w:type="spellEnd"/>
      <w:r w:rsidRPr="00852EB1">
        <w:rPr>
          <w:rFonts w:ascii="Arial" w:hAnsi="Arial" w:cs="Arial"/>
          <w:bCs/>
          <w:iCs/>
        </w:rPr>
        <w:t xml:space="preserve"> </w:t>
      </w:r>
      <w:proofErr w:type="spellStart"/>
      <w:r w:rsidRPr="00852EB1">
        <w:rPr>
          <w:rFonts w:ascii="Arial" w:hAnsi="Arial" w:cs="Arial"/>
          <w:bCs/>
          <w:iCs/>
        </w:rPr>
        <w:t>ће</w:t>
      </w:r>
      <w:proofErr w:type="spellEnd"/>
      <w:r w:rsidRPr="00852EB1">
        <w:rPr>
          <w:rFonts w:ascii="Arial" w:hAnsi="Arial" w:cs="Arial"/>
          <w:bCs/>
          <w:iCs/>
        </w:rPr>
        <w:t xml:space="preserve"> </w:t>
      </w:r>
      <w:proofErr w:type="spellStart"/>
      <w:r w:rsidRPr="00852EB1">
        <w:rPr>
          <w:rFonts w:ascii="Arial" w:hAnsi="Arial" w:cs="Arial"/>
          <w:bCs/>
          <w:iCs/>
        </w:rPr>
        <w:t>бити</w:t>
      </w:r>
      <w:proofErr w:type="spellEnd"/>
      <w:r w:rsidRPr="00852EB1">
        <w:rPr>
          <w:rFonts w:ascii="Arial" w:hAnsi="Arial" w:cs="Arial"/>
          <w:bCs/>
          <w:iCs/>
        </w:rPr>
        <w:t xml:space="preserve"> </w:t>
      </w:r>
      <w:proofErr w:type="spellStart"/>
      <w:r w:rsidRPr="00852EB1">
        <w:rPr>
          <w:rFonts w:ascii="Arial" w:hAnsi="Arial" w:cs="Arial"/>
          <w:bCs/>
          <w:iCs/>
        </w:rPr>
        <w:t>рачунате</w:t>
      </w:r>
      <w:proofErr w:type="spellEnd"/>
      <w:r w:rsidRPr="00852EB1">
        <w:rPr>
          <w:rFonts w:ascii="Arial" w:hAnsi="Arial" w:cs="Arial"/>
          <w:bCs/>
          <w:iCs/>
        </w:rPr>
        <w:t xml:space="preserve"> </w:t>
      </w:r>
      <w:proofErr w:type="spellStart"/>
      <w:r w:rsidRPr="00852EB1">
        <w:rPr>
          <w:rFonts w:ascii="Arial" w:hAnsi="Arial" w:cs="Arial"/>
          <w:bCs/>
          <w:iCs/>
        </w:rPr>
        <w:t>на</w:t>
      </w:r>
      <w:proofErr w:type="spellEnd"/>
      <w:r w:rsidRPr="00852EB1">
        <w:rPr>
          <w:rFonts w:ascii="Arial" w:hAnsi="Arial" w:cs="Arial"/>
          <w:bCs/>
          <w:iCs/>
        </w:rPr>
        <w:t xml:space="preserve"> </w:t>
      </w:r>
      <w:proofErr w:type="spellStart"/>
      <w:r w:rsidRPr="00852EB1">
        <w:rPr>
          <w:rFonts w:ascii="Arial" w:hAnsi="Arial" w:cs="Arial"/>
          <w:bCs/>
          <w:iCs/>
        </w:rPr>
        <w:t>другу</w:t>
      </w:r>
      <w:proofErr w:type="spellEnd"/>
      <w:r w:rsidRPr="00852EB1">
        <w:rPr>
          <w:rFonts w:ascii="Arial" w:hAnsi="Arial" w:cs="Arial"/>
          <w:bCs/>
          <w:iCs/>
        </w:rPr>
        <w:t xml:space="preserve"> </w:t>
      </w:r>
      <w:proofErr w:type="spellStart"/>
      <w:r w:rsidRPr="00852EB1">
        <w:rPr>
          <w:rFonts w:ascii="Arial" w:hAnsi="Arial" w:cs="Arial"/>
          <w:bCs/>
          <w:iCs/>
        </w:rPr>
        <w:t>децималу</w:t>
      </w:r>
      <w:proofErr w:type="spellEnd"/>
      <w:r w:rsidRPr="00852EB1">
        <w:rPr>
          <w:rFonts w:ascii="Arial" w:hAnsi="Arial" w:cs="Arial"/>
          <w:bCs/>
          <w:iCs/>
        </w:rPr>
        <w:t xml:space="preserve">  </w:t>
      </w:r>
      <w:proofErr w:type="spellStart"/>
      <w:r w:rsidRPr="00852EB1">
        <w:rPr>
          <w:rFonts w:ascii="Arial" w:hAnsi="Arial" w:cs="Arial"/>
          <w:bCs/>
          <w:iCs/>
        </w:rPr>
        <w:t>упоређењем</w:t>
      </w:r>
      <w:proofErr w:type="spellEnd"/>
      <w:r w:rsidRPr="00852EB1">
        <w:rPr>
          <w:rFonts w:ascii="Arial" w:hAnsi="Arial" w:cs="Arial"/>
          <w:bCs/>
          <w:iCs/>
        </w:rPr>
        <w:t xml:space="preserve"> </w:t>
      </w:r>
      <w:proofErr w:type="spellStart"/>
      <w:r w:rsidRPr="00852EB1">
        <w:rPr>
          <w:rFonts w:ascii="Arial" w:hAnsi="Arial" w:cs="Arial"/>
          <w:bCs/>
          <w:iCs/>
        </w:rPr>
        <w:t>из</w:t>
      </w:r>
      <w:proofErr w:type="spellEnd"/>
      <w:r w:rsidRPr="00852EB1">
        <w:rPr>
          <w:rFonts w:ascii="Arial" w:hAnsi="Arial" w:cs="Arial"/>
          <w:bCs/>
          <w:iCs/>
        </w:rPr>
        <w:t xml:space="preserve"> </w:t>
      </w:r>
      <w:proofErr w:type="spellStart"/>
      <w:r w:rsidRPr="00852EB1">
        <w:rPr>
          <w:rFonts w:ascii="Arial" w:hAnsi="Arial" w:cs="Arial"/>
          <w:bCs/>
          <w:iCs/>
        </w:rPr>
        <w:t>понуђених</w:t>
      </w:r>
      <w:proofErr w:type="spellEnd"/>
      <w:r w:rsidRPr="00852EB1">
        <w:rPr>
          <w:rFonts w:ascii="Arial" w:hAnsi="Arial" w:cs="Arial"/>
          <w:bCs/>
          <w:iCs/>
        </w:rPr>
        <w:t xml:space="preserve"> </w:t>
      </w:r>
      <w:proofErr w:type="spellStart"/>
      <w:r w:rsidRPr="00852EB1">
        <w:rPr>
          <w:rFonts w:ascii="Arial" w:hAnsi="Arial" w:cs="Arial"/>
          <w:bCs/>
          <w:iCs/>
        </w:rPr>
        <w:t>вредности</w:t>
      </w:r>
      <w:proofErr w:type="spellEnd"/>
      <w:r w:rsidRPr="00852EB1">
        <w:rPr>
          <w:rFonts w:ascii="Arial" w:hAnsi="Arial" w:cs="Arial"/>
          <w:bCs/>
          <w:iCs/>
        </w:rPr>
        <w:t xml:space="preserve"> </w:t>
      </w:r>
    </w:p>
    <w:p w:rsidR="009E5FC9" w:rsidRDefault="009E5FC9" w:rsidP="009E5FC9">
      <w:pPr>
        <w:jc w:val="both"/>
        <w:rPr>
          <w:rFonts w:ascii="Arial" w:hAnsi="Arial" w:cs="Arial"/>
          <w:bCs/>
          <w:iCs/>
        </w:rPr>
      </w:pPr>
      <w:proofErr w:type="spellStart"/>
      <w:r w:rsidRPr="00852EB1">
        <w:rPr>
          <w:rFonts w:ascii="Arial" w:hAnsi="Arial" w:cs="Arial"/>
          <w:bCs/>
          <w:iCs/>
        </w:rPr>
        <w:t>по</w:t>
      </w:r>
      <w:proofErr w:type="spellEnd"/>
      <w:r w:rsidRPr="00852EB1">
        <w:rPr>
          <w:rFonts w:ascii="Arial" w:hAnsi="Arial" w:cs="Arial"/>
          <w:bCs/>
          <w:iCs/>
        </w:rPr>
        <w:t xml:space="preserve"> </w:t>
      </w:r>
      <w:proofErr w:type="spellStart"/>
      <w:r w:rsidRPr="00852EB1">
        <w:rPr>
          <w:rFonts w:ascii="Arial" w:hAnsi="Arial" w:cs="Arial"/>
          <w:bCs/>
          <w:iCs/>
        </w:rPr>
        <w:t>формули</w:t>
      </w:r>
      <w:proofErr w:type="spellEnd"/>
      <w:r w:rsidRPr="00852EB1">
        <w:rPr>
          <w:rFonts w:ascii="Arial" w:hAnsi="Arial" w:cs="Arial"/>
          <w:bCs/>
          <w:iCs/>
        </w:rPr>
        <w:t xml:space="preserve">.     </w:t>
      </w:r>
    </w:p>
    <w:p w:rsidR="00F82545" w:rsidRDefault="009E5FC9" w:rsidP="00BC71EE">
      <w:pPr>
        <w:rPr>
          <w:rFonts w:ascii="Arial" w:hAnsi="Arial" w:cs="Arial"/>
          <w:bCs/>
          <w:iCs/>
        </w:rPr>
      </w:pPr>
      <w:proofErr w:type="spellStart"/>
      <w:r>
        <w:rPr>
          <w:rFonts w:ascii="Arial" w:hAnsi="Arial" w:cs="Arial"/>
          <w:bCs/>
          <w:iCs/>
        </w:rPr>
        <w:t>На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Ваше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питање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да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ли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се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напомена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односи</w:t>
      </w:r>
      <w:proofErr w:type="spellEnd"/>
      <w:r>
        <w:rPr>
          <w:rFonts w:ascii="Arial" w:hAnsi="Arial" w:cs="Arial"/>
          <w:bCs/>
          <w:iCs/>
        </w:rPr>
        <w:t xml:space="preserve"> и </w:t>
      </w:r>
      <w:proofErr w:type="spellStart"/>
      <w:r>
        <w:rPr>
          <w:rFonts w:ascii="Arial" w:hAnsi="Arial" w:cs="Arial"/>
          <w:bCs/>
          <w:iCs/>
        </w:rPr>
        <w:t>на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цене</w:t>
      </w:r>
      <w:proofErr w:type="spellEnd"/>
      <w:r>
        <w:rPr>
          <w:rFonts w:ascii="Arial" w:hAnsi="Arial" w:cs="Arial"/>
          <w:bCs/>
          <w:iCs/>
        </w:rPr>
        <w:t xml:space="preserve"> и </w:t>
      </w:r>
      <w:proofErr w:type="spellStart"/>
      <w:r>
        <w:rPr>
          <w:rFonts w:ascii="Arial" w:hAnsi="Arial" w:cs="Arial"/>
          <w:bCs/>
          <w:iCs/>
        </w:rPr>
        <w:t>на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пондере</w:t>
      </w:r>
      <w:proofErr w:type="spellEnd"/>
      <w:r>
        <w:rPr>
          <w:rFonts w:ascii="Arial" w:hAnsi="Arial" w:cs="Arial"/>
          <w:bCs/>
          <w:iCs/>
        </w:rPr>
        <w:t xml:space="preserve">, </w:t>
      </w:r>
      <w:proofErr w:type="spellStart"/>
      <w:r>
        <w:rPr>
          <w:rFonts w:ascii="Arial" w:hAnsi="Arial" w:cs="Arial"/>
          <w:bCs/>
          <w:iCs/>
        </w:rPr>
        <w:t>одговор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је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потврдан</w:t>
      </w:r>
      <w:proofErr w:type="spellEnd"/>
      <w:r w:rsidR="00F82545">
        <w:rPr>
          <w:rFonts w:ascii="Arial" w:hAnsi="Arial" w:cs="Arial"/>
          <w:bCs/>
          <w:iCs/>
        </w:rPr>
        <w:t xml:space="preserve"> - </w:t>
      </w:r>
      <w:proofErr w:type="spellStart"/>
      <w:r w:rsidR="00F82545">
        <w:rPr>
          <w:rFonts w:ascii="Arial" w:hAnsi="Arial" w:cs="Arial"/>
          <w:bCs/>
          <w:iCs/>
        </w:rPr>
        <w:t>односи</w:t>
      </w:r>
      <w:proofErr w:type="spellEnd"/>
      <w:r w:rsidR="00F82545">
        <w:rPr>
          <w:rFonts w:ascii="Arial" w:hAnsi="Arial" w:cs="Arial"/>
          <w:bCs/>
          <w:iCs/>
        </w:rPr>
        <w:t xml:space="preserve"> </w:t>
      </w:r>
      <w:proofErr w:type="spellStart"/>
      <w:r w:rsidR="00F82545">
        <w:rPr>
          <w:rFonts w:ascii="Arial" w:hAnsi="Arial" w:cs="Arial"/>
          <w:bCs/>
          <w:iCs/>
        </w:rPr>
        <w:t>се</w:t>
      </w:r>
      <w:proofErr w:type="spellEnd"/>
      <w:r w:rsidR="00F82545">
        <w:rPr>
          <w:rFonts w:ascii="Arial" w:hAnsi="Arial" w:cs="Arial"/>
          <w:bCs/>
          <w:iCs/>
        </w:rPr>
        <w:t xml:space="preserve"> и </w:t>
      </w:r>
      <w:proofErr w:type="spellStart"/>
      <w:r w:rsidR="00F82545">
        <w:rPr>
          <w:rFonts w:ascii="Arial" w:hAnsi="Arial" w:cs="Arial"/>
          <w:bCs/>
          <w:iCs/>
        </w:rPr>
        <w:t>на</w:t>
      </w:r>
      <w:proofErr w:type="spellEnd"/>
      <w:r w:rsidR="00F82545">
        <w:rPr>
          <w:rFonts w:ascii="Arial" w:hAnsi="Arial" w:cs="Arial"/>
          <w:bCs/>
          <w:iCs/>
        </w:rPr>
        <w:t xml:space="preserve"> </w:t>
      </w:r>
      <w:proofErr w:type="spellStart"/>
      <w:r w:rsidR="00F82545">
        <w:rPr>
          <w:rFonts w:ascii="Arial" w:hAnsi="Arial" w:cs="Arial"/>
          <w:bCs/>
          <w:iCs/>
        </w:rPr>
        <w:t>цене</w:t>
      </w:r>
      <w:proofErr w:type="spellEnd"/>
      <w:r w:rsidR="00F82545">
        <w:rPr>
          <w:rFonts w:ascii="Arial" w:hAnsi="Arial" w:cs="Arial"/>
          <w:bCs/>
          <w:iCs/>
        </w:rPr>
        <w:t xml:space="preserve"> и </w:t>
      </w:r>
      <w:proofErr w:type="spellStart"/>
      <w:r w:rsidR="00F82545">
        <w:rPr>
          <w:rFonts w:ascii="Arial" w:hAnsi="Arial" w:cs="Arial"/>
          <w:bCs/>
          <w:iCs/>
        </w:rPr>
        <w:t>на</w:t>
      </w:r>
      <w:proofErr w:type="spellEnd"/>
      <w:r w:rsidR="00F82545">
        <w:rPr>
          <w:rFonts w:ascii="Arial" w:hAnsi="Arial" w:cs="Arial"/>
          <w:bCs/>
          <w:iCs/>
        </w:rPr>
        <w:t xml:space="preserve"> </w:t>
      </w:r>
      <w:proofErr w:type="spellStart"/>
      <w:r w:rsidR="00F82545">
        <w:rPr>
          <w:rFonts w:ascii="Arial" w:hAnsi="Arial" w:cs="Arial"/>
          <w:bCs/>
          <w:iCs/>
        </w:rPr>
        <w:t>пондере</w:t>
      </w:r>
      <w:proofErr w:type="spellEnd"/>
      <w:r w:rsidR="00F82545">
        <w:rPr>
          <w:rFonts w:ascii="Arial" w:hAnsi="Arial" w:cs="Arial"/>
          <w:bCs/>
          <w:iCs/>
        </w:rPr>
        <w:t>.</w:t>
      </w:r>
    </w:p>
    <w:p w:rsidR="00F82545" w:rsidRDefault="00F82545" w:rsidP="009E5FC9">
      <w:pPr>
        <w:jc w:val="both"/>
        <w:rPr>
          <w:rFonts w:ascii="Arial" w:hAnsi="Arial" w:cs="Arial"/>
          <w:b/>
          <w:bCs/>
          <w:iCs/>
          <w:lang/>
        </w:rPr>
      </w:pPr>
      <w:proofErr w:type="spellStart"/>
      <w:r w:rsidRPr="00F82545">
        <w:rPr>
          <w:rFonts w:ascii="Arial" w:hAnsi="Arial" w:cs="Arial"/>
          <w:b/>
          <w:bCs/>
          <w:iCs/>
        </w:rPr>
        <w:t>Треће</w:t>
      </w:r>
      <w:proofErr w:type="spellEnd"/>
      <w:r w:rsidRPr="00F82545">
        <w:rPr>
          <w:rFonts w:ascii="Arial" w:hAnsi="Arial" w:cs="Arial"/>
          <w:b/>
          <w:bCs/>
          <w:iCs/>
        </w:rPr>
        <w:t>:</w:t>
      </w:r>
    </w:p>
    <w:p w:rsidR="0031776B" w:rsidRDefault="0031776B" w:rsidP="009E5FC9">
      <w:pPr>
        <w:jc w:val="both"/>
        <w:rPr>
          <w:rFonts w:ascii="Arial" w:eastAsia="Times New Roman" w:hAnsi="Arial" w:cs="Arial"/>
          <w:color w:val="222222"/>
          <w:lang/>
        </w:rPr>
      </w:pPr>
      <w:r>
        <w:rPr>
          <w:rFonts w:ascii="Arial" w:eastAsia="Times New Roman" w:hAnsi="Arial" w:cs="Arial"/>
          <w:color w:val="222222"/>
          <w:lang/>
        </w:rPr>
        <w:t>Усвојили смо Ваш предлог и сугестију и усагласили називе критеријума који се пондеришу на странама 9, 10 и 19 конкурсне документације, тако да су сада критеријуми на наведеним странама потпуно идентични.</w:t>
      </w:r>
    </w:p>
    <w:p w:rsidR="0031776B" w:rsidRPr="0031776B" w:rsidRDefault="0031776B" w:rsidP="009E5FC9">
      <w:pPr>
        <w:jc w:val="both"/>
        <w:rPr>
          <w:rFonts w:ascii="Arial" w:hAnsi="Arial" w:cs="Arial"/>
          <w:b/>
          <w:bCs/>
          <w:iCs/>
          <w:lang/>
        </w:rPr>
      </w:pPr>
    </w:p>
    <w:p w:rsidR="006754D9" w:rsidRPr="00D1408A" w:rsidRDefault="006754D9" w:rsidP="006754D9">
      <w:pPr>
        <w:spacing w:after="0" w:line="240" w:lineRule="auto"/>
        <w:rPr>
          <w:rFonts w:ascii="Arial" w:eastAsia="Times New Roman" w:hAnsi="Arial" w:cs="Arial"/>
          <w:color w:val="222222"/>
        </w:rPr>
      </w:pPr>
      <w:r w:rsidRPr="00D1408A">
        <w:rPr>
          <w:rFonts w:ascii="Arial" w:eastAsia="Times New Roman" w:hAnsi="Arial" w:cs="Arial"/>
          <w:color w:val="222222"/>
        </w:rPr>
        <w:t xml:space="preserve">С </w:t>
      </w:r>
      <w:proofErr w:type="spellStart"/>
      <w:r w:rsidRPr="00D1408A">
        <w:rPr>
          <w:rFonts w:ascii="Arial" w:eastAsia="Times New Roman" w:hAnsi="Arial" w:cs="Arial"/>
          <w:color w:val="222222"/>
        </w:rPr>
        <w:t>поштовањем</w:t>
      </w:r>
      <w:proofErr w:type="spellEnd"/>
      <w:r w:rsidRPr="00D1408A">
        <w:rPr>
          <w:rFonts w:ascii="Arial" w:eastAsia="Times New Roman" w:hAnsi="Arial" w:cs="Arial"/>
          <w:color w:val="222222"/>
        </w:rPr>
        <w:t>,</w:t>
      </w:r>
    </w:p>
    <w:p w:rsidR="006754D9" w:rsidRPr="00D1408A" w:rsidRDefault="006754D9" w:rsidP="006754D9">
      <w:pPr>
        <w:spacing w:after="0" w:line="240" w:lineRule="auto"/>
        <w:rPr>
          <w:rFonts w:ascii="Arial" w:eastAsia="Times New Roman" w:hAnsi="Arial" w:cs="Arial"/>
          <w:color w:val="222222"/>
        </w:rPr>
      </w:pPr>
    </w:p>
    <w:p w:rsidR="006754D9" w:rsidRPr="00EA2110" w:rsidRDefault="006754D9" w:rsidP="00EA2110">
      <w:pPr>
        <w:spacing w:after="0" w:line="240" w:lineRule="auto"/>
        <w:rPr>
          <w:rFonts w:ascii="Arial" w:eastAsia="Times New Roman" w:hAnsi="Arial" w:cs="Arial"/>
          <w:color w:val="222222"/>
        </w:rPr>
      </w:pPr>
      <w:proofErr w:type="spellStart"/>
      <w:r w:rsidRPr="00D1408A">
        <w:rPr>
          <w:rFonts w:ascii="Arial" w:eastAsia="Times New Roman" w:hAnsi="Arial" w:cs="Arial"/>
          <w:color w:val="222222"/>
        </w:rPr>
        <w:t>Комисија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Београдске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филхармоније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за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ЈНмв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бр</w:t>
      </w:r>
      <w:proofErr w:type="spellEnd"/>
      <w:r>
        <w:rPr>
          <w:rFonts w:ascii="Arial" w:eastAsia="Times New Roman" w:hAnsi="Arial" w:cs="Arial"/>
          <w:color w:val="222222"/>
        </w:rPr>
        <w:t>.   2</w:t>
      </w:r>
      <w:r w:rsidRPr="00D1408A">
        <w:rPr>
          <w:rFonts w:ascii="Arial" w:eastAsia="Times New Roman" w:hAnsi="Arial" w:cs="Arial"/>
          <w:color w:val="222222"/>
        </w:rPr>
        <w:t>/2019</w:t>
      </w:r>
    </w:p>
    <w:sectPr w:rsidR="006754D9" w:rsidRPr="00EA2110" w:rsidSect="009B4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D577C"/>
    <w:rsid w:val="0005718A"/>
    <w:rsid w:val="001E0F79"/>
    <w:rsid w:val="002B44C1"/>
    <w:rsid w:val="002D577C"/>
    <w:rsid w:val="0031776B"/>
    <w:rsid w:val="00350027"/>
    <w:rsid w:val="00360B0E"/>
    <w:rsid w:val="003C3CBF"/>
    <w:rsid w:val="003E136C"/>
    <w:rsid w:val="00466511"/>
    <w:rsid w:val="005638C2"/>
    <w:rsid w:val="006754D9"/>
    <w:rsid w:val="007831CE"/>
    <w:rsid w:val="008E27EA"/>
    <w:rsid w:val="009B4537"/>
    <w:rsid w:val="009E5FC9"/>
    <w:rsid w:val="00B6280F"/>
    <w:rsid w:val="00BC71EE"/>
    <w:rsid w:val="00CE6626"/>
    <w:rsid w:val="00EA2110"/>
    <w:rsid w:val="00F82545"/>
    <w:rsid w:val="00FB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2290859280190207748msolistparagraph">
    <w:name w:val="m_2290859280190207748msolistparagraph"/>
    <w:basedOn w:val="Normal"/>
    <w:rsid w:val="002D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8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11</cp:revision>
  <cp:lastPrinted>2019-02-14T09:19:00Z</cp:lastPrinted>
  <dcterms:created xsi:type="dcterms:W3CDTF">2019-02-14T09:20:00Z</dcterms:created>
  <dcterms:modified xsi:type="dcterms:W3CDTF">2019-02-18T11:21:00Z</dcterms:modified>
</cp:coreProperties>
</file>